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7D54" w:rsidRDefault="008D7D54" w:rsidP="00FC3711">
      <w:pPr>
        <w:spacing w:after="0" w:line="240" w:lineRule="auto"/>
        <w:ind w:right="142"/>
        <w:rPr>
          <w:rFonts w:ascii="Times New Roman" w:eastAsia="Times New Roman" w:hAnsi="Times New Roman" w:cs="Times New Roman"/>
          <w:sz w:val="24"/>
          <w:szCs w:val="24"/>
          <w:lang w:eastAsia="ru-RU"/>
        </w:rPr>
      </w:pPr>
      <w:bookmarkStart w:id="0" w:name="_GoBack"/>
      <w:bookmarkEnd w:id="0"/>
    </w:p>
    <w:p w:rsidR="00EB357F" w:rsidRPr="00D33B24" w:rsidRDefault="00EB357F" w:rsidP="00EB357F">
      <w:pPr>
        <w:tabs>
          <w:tab w:val="left" w:pos="10206"/>
        </w:tabs>
        <w:spacing w:after="0" w:line="240" w:lineRule="auto"/>
        <w:ind w:left="3544"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Приложение 1</w:t>
      </w:r>
    </w:p>
    <w:p w:rsidR="00EB357F" w:rsidRPr="00D33B24" w:rsidRDefault="00EB357F" w:rsidP="00EB357F">
      <w:pPr>
        <w:spacing w:after="0" w:line="240" w:lineRule="auto"/>
        <w:ind w:left="3544" w:right="142"/>
        <w:jc w:val="right"/>
        <w:rPr>
          <w:rFonts w:ascii="Times New Roman" w:eastAsia="Times New Roman" w:hAnsi="Times New Roman" w:cs="Times New Roman"/>
          <w:sz w:val="24"/>
          <w:szCs w:val="24"/>
          <w:lang w:eastAsia="ru-RU"/>
        </w:rPr>
      </w:pPr>
      <w:r w:rsidRPr="00D33B24">
        <w:rPr>
          <w:rFonts w:ascii="Times New Roman" w:eastAsia="Times New Roman" w:hAnsi="Times New Roman" w:cs="Times New Roman"/>
          <w:sz w:val="24"/>
          <w:szCs w:val="24"/>
          <w:lang w:eastAsia="ru-RU"/>
        </w:rPr>
        <w:t>к постановлению Администрации Балахнинского муниципального округа Нижегородской области</w:t>
      </w:r>
    </w:p>
    <w:p w:rsidR="00611A53" w:rsidRDefault="00EB357F" w:rsidP="007E56B5">
      <w:pPr>
        <w:tabs>
          <w:tab w:val="left" w:pos="10206"/>
        </w:tabs>
        <w:spacing w:after="0" w:line="240" w:lineRule="auto"/>
        <w:ind w:right="142"/>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727CE">
        <w:rPr>
          <w:rFonts w:ascii="Times New Roman" w:eastAsia="Times New Roman" w:hAnsi="Times New Roman" w:cs="Times New Roman"/>
          <w:sz w:val="24"/>
          <w:szCs w:val="24"/>
          <w:lang w:eastAsia="ru-RU"/>
        </w:rPr>
        <w:t xml:space="preserve">                            </w:t>
      </w:r>
      <w:r w:rsidRPr="00D33B24">
        <w:rPr>
          <w:rFonts w:ascii="Times New Roman" w:eastAsia="Times New Roman" w:hAnsi="Times New Roman" w:cs="Times New Roman"/>
          <w:sz w:val="24"/>
          <w:szCs w:val="24"/>
          <w:lang w:eastAsia="ru-RU"/>
        </w:rPr>
        <w:t>от</w:t>
      </w:r>
      <w:r w:rsidR="007E56B5">
        <w:rPr>
          <w:rFonts w:ascii="Times New Roman" w:eastAsia="Times New Roman" w:hAnsi="Times New Roman" w:cs="Times New Roman"/>
          <w:sz w:val="24"/>
          <w:szCs w:val="24"/>
          <w:lang w:eastAsia="ru-RU"/>
        </w:rPr>
        <w:t xml:space="preserve"> </w:t>
      </w:r>
      <w:r w:rsidR="000C48D6">
        <w:rPr>
          <w:rFonts w:ascii="Times New Roman" w:eastAsia="Times New Roman" w:hAnsi="Times New Roman" w:cs="Times New Roman"/>
          <w:sz w:val="24"/>
          <w:szCs w:val="24"/>
          <w:lang w:eastAsia="ru-RU"/>
        </w:rPr>
        <w:t>_____________ № ______</w:t>
      </w:r>
    </w:p>
    <w:p w:rsidR="00611A53" w:rsidRDefault="00611A53" w:rsidP="008D7D54">
      <w:pPr>
        <w:spacing w:after="0" w:line="240" w:lineRule="auto"/>
        <w:ind w:right="142"/>
        <w:jc w:val="center"/>
        <w:rPr>
          <w:rFonts w:ascii="Times New Roman" w:eastAsia="Times New Roman" w:hAnsi="Times New Roman" w:cs="Times New Roman"/>
          <w:sz w:val="24"/>
          <w:szCs w:val="24"/>
          <w:lang w:eastAsia="ru-RU"/>
        </w:rPr>
      </w:pPr>
    </w:p>
    <w:p w:rsidR="00611A53" w:rsidRDefault="00611A53" w:rsidP="00874E92">
      <w:pPr>
        <w:spacing w:after="0" w:line="240" w:lineRule="auto"/>
        <w:ind w:right="142"/>
        <w:rPr>
          <w:rFonts w:ascii="Times New Roman" w:eastAsia="Times New Roman" w:hAnsi="Times New Roman" w:cs="Times New Roman"/>
          <w:sz w:val="20"/>
          <w:szCs w:val="20"/>
          <w:lang w:eastAsia="ru-RU"/>
        </w:rPr>
      </w:pPr>
    </w:p>
    <w:p w:rsidR="00FB12ED" w:rsidRDefault="008D7D54" w:rsidP="00757A7D">
      <w:pPr>
        <w:spacing w:after="0" w:line="240" w:lineRule="auto"/>
        <w:ind w:right="-1"/>
        <w:jc w:val="center"/>
        <w:rPr>
          <w:rFonts w:ascii="Times New Roman" w:eastAsia="Times New Roman" w:hAnsi="Times New Roman" w:cs="Times New Roman"/>
          <w:b/>
          <w:sz w:val="28"/>
          <w:szCs w:val="28"/>
          <w:lang w:eastAsia="ru-RU"/>
        </w:rPr>
      </w:pPr>
      <w:r w:rsidRPr="00362302">
        <w:rPr>
          <w:rFonts w:ascii="Times New Roman" w:eastAsia="Times New Roman" w:hAnsi="Times New Roman" w:cs="Times New Roman"/>
          <w:b/>
          <w:sz w:val="28"/>
          <w:szCs w:val="28"/>
          <w:lang w:eastAsia="ru-RU"/>
        </w:rPr>
        <w:t>Исполнение по доходам бюджета Балахнинского муниципального округа</w:t>
      </w:r>
      <w:r w:rsidR="00362302">
        <w:rPr>
          <w:rFonts w:ascii="Times New Roman" w:eastAsia="Times New Roman" w:hAnsi="Times New Roman" w:cs="Times New Roman"/>
          <w:b/>
          <w:sz w:val="28"/>
          <w:szCs w:val="28"/>
          <w:lang w:eastAsia="ru-RU"/>
        </w:rPr>
        <w:t xml:space="preserve"> </w:t>
      </w:r>
    </w:p>
    <w:p w:rsidR="00FC3711" w:rsidRPr="00F07012" w:rsidRDefault="00FB12ED" w:rsidP="00F07012">
      <w:pPr>
        <w:spacing w:after="0" w:line="240" w:lineRule="auto"/>
        <w:ind w:right="-1"/>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w:t>
      </w:r>
      <w:r w:rsidR="008D7D54" w:rsidRPr="00362302">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w:t>
      </w:r>
      <w:r w:rsidR="008D7D54" w:rsidRPr="00362302">
        <w:rPr>
          <w:rFonts w:ascii="Times New Roman" w:eastAsia="Times New Roman" w:hAnsi="Times New Roman" w:cs="Times New Roman"/>
          <w:b/>
          <w:sz w:val="28"/>
          <w:szCs w:val="28"/>
          <w:lang w:val="en-US" w:eastAsia="ru-RU"/>
        </w:rPr>
        <w:t>I</w:t>
      </w:r>
      <w:r w:rsidR="008D7D54" w:rsidRPr="00362302">
        <w:rPr>
          <w:rFonts w:ascii="Times New Roman" w:eastAsia="Times New Roman" w:hAnsi="Times New Roman" w:cs="Times New Roman"/>
          <w:b/>
          <w:sz w:val="28"/>
          <w:szCs w:val="28"/>
          <w:lang w:eastAsia="ru-RU"/>
        </w:rPr>
        <w:t xml:space="preserve"> </w:t>
      </w:r>
      <w:r w:rsidR="0045027F">
        <w:rPr>
          <w:rFonts w:ascii="Times New Roman" w:eastAsia="Times New Roman" w:hAnsi="Times New Roman" w:cs="Times New Roman"/>
          <w:b/>
          <w:sz w:val="28"/>
          <w:szCs w:val="28"/>
          <w:lang w:eastAsia="ru-RU"/>
        </w:rPr>
        <w:t>полугодие</w:t>
      </w:r>
      <w:r w:rsidR="00822647">
        <w:rPr>
          <w:rFonts w:ascii="Times New Roman" w:eastAsia="Times New Roman" w:hAnsi="Times New Roman" w:cs="Times New Roman"/>
          <w:b/>
          <w:sz w:val="28"/>
          <w:szCs w:val="28"/>
          <w:lang w:eastAsia="ru-RU"/>
        </w:rPr>
        <w:t xml:space="preserve"> 2026</w:t>
      </w:r>
      <w:r w:rsidR="008D7D54" w:rsidRPr="00362302">
        <w:rPr>
          <w:rFonts w:ascii="Times New Roman" w:eastAsia="Times New Roman" w:hAnsi="Times New Roman" w:cs="Times New Roman"/>
          <w:b/>
          <w:sz w:val="28"/>
          <w:szCs w:val="28"/>
          <w:lang w:eastAsia="ru-RU"/>
        </w:rPr>
        <w:t xml:space="preserve"> года по кодам видов и подвидов доходов бюджетов</w:t>
      </w:r>
    </w:p>
    <w:p w:rsidR="00611A53" w:rsidRDefault="008D7D54" w:rsidP="00611A53">
      <w:pPr>
        <w:spacing w:after="0" w:line="240" w:lineRule="auto"/>
        <w:ind w:right="142"/>
        <w:jc w:val="right"/>
        <w:rPr>
          <w:rFonts w:ascii="Times New Roman" w:eastAsia="Times New Roman" w:hAnsi="Times New Roman" w:cs="Times New Roman"/>
          <w:sz w:val="24"/>
          <w:szCs w:val="20"/>
          <w:lang w:eastAsia="ru-RU"/>
        </w:rPr>
      </w:pPr>
      <w:r w:rsidRPr="008D7D54">
        <w:rPr>
          <w:rFonts w:ascii="Times New Roman" w:eastAsia="Times New Roman" w:hAnsi="Times New Roman" w:cs="Times New Roman"/>
          <w:sz w:val="24"/>
          <w:szCs w:val="20"/>
          <w:lang w:eastAsia="ru-RU"/>
        </w:rPr>
        <w:t xml:space="preserve">                                  </w:t>
      </w:r>
      <w:r w:rsidR="00611A53">
        <w:rPr>
          <w:rFonts w:ascii="Times New Roman" w:eastAsia="Times New Roman" w:hAnsi="Times New Roman" w:cs="Times New Roman"/>
          <w:sz w:val="24"/>
          <w:szCs w:val="20"/>
          <w:lang w:eastAsia="ru-RU"/>
        </w:rPr>
        <w:t xml:space="preserve">                          </w:t>
      </w:r>
    </w:p>
    <w:p w:rsidR="000C48D6" w:rsidRPr="004D5184" w:rsidRDefault="004B12FE" w:rsidP="00F07012">
      <w:pPr>
        <w:spacing w:after="0" w:line="240" w:lineRule="auto"/>
        <w:ind w:right="142"/>
        <w:jc w:val="right"/>
        <w:rPr>
          <w:rFonts w:ascii="Times New Roman" w:eastAsia="Times New Roman" w:hAnsi="Times New Roman" w:cs="Times New Roman"/>
          <w:sz w:val="24"/>
          <w:szCs w:val="20"/>
          <w:lang w:eastAsia="ru-RU"/>
        </w:rPr>
      </w:pPr>
      <w:r w:rsidRPr="004D5184">
        <w:rPr>
          <w:rFonts w:ascii="Times New Roman" w:eastAsia="Times New Roman" w:hAnsi="Times New Roman" w:cs="Times New Roman"/>
          <w:sz w:val="24"/>
          <w:szCs w:val="20"/>
          <w:lang w:eastAsia="ru-RU"/>
        </w:rPr>
        <w:t xml:space="preserve">тыс. </w:t>
      </w:r>
      <w:r w:rsidR="00916A12" w:rsidRPr="004D5184">
        <w:rPr>
          <w:rFonts w:ascii="Times New Roman" w:eastAsia="Times New Roman" w:hAnsi="Times New Roman" w:cs="Times New Roman"/>
          <w:sz w:val="24"/>
          <w:szCs w:val="20"/>
          <w:lang w:eastAsia="ru-RU"/>
        </w:rPr>
        <w:t>р</w:t>
      </w:r>
      <w:r w:rsidRPr="004D5184">
        <w:rPr>
          <w:rFonts w:ascii="Times New Roman" w:eastAsia="Times New Roman" w:hAnsi="Times New Roman" w:cs="Times New Roman"/>
          <w:sz w:val="24"/>
          <w:szCs w:val="20"/>
          <w:lang w:eastAsia="ru-RU"/>
        </w:rPr>
        <w:t>ублей</w:t>
      </w:r>
    </w:p>
    <w:p w:rsidR="000C48D6" w:rsidRDefault="000C48D6" w:rsidP="00A2662E">
      <w:pPr>
        <w:spacing w:after="0"/>
      </w:pPr>
    </w:p>
    <w:tbl>
      <w:tblPr>
        <w:tblW w:w="10343" w:type="dxa"/>
        <w:tblLayout w:type="fixed"/>
        <w:tblLook w:val="04A0" w:firstRow="1" w:lastRow="0" w:firstColumn="1" w:lastColumn="0" w:noHBand="0" w:noVBand="1"/>
      </w:tblPr>
      <w:tblGrid>
        <w:gridCol w:w="2557"/>
        <w:gridCol w:w="3817"/>
        <w:gridCol w:w="1418"/>
        <w:gridCol w:w="1417"/>
        <w:gridCol w:w="1134"/>
      </w:tblGrid>
      <w:tr w:rsidR="005A0103" w:rsidRPr="00E519CF" w:rsidTr="008A0D0F">
        <w:trPr>
          <w:trHeight w:val="945"/>
          <w:tblHeader/>
        </w:trPr>
        <w:tc>
          <w:tcPr>
            <w:tcW w:w="25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Код бюджетной классификации Российской Федерации</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Наименование доходов</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План на    2026 год</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Исполнено на 01.07.2026</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 исполнения</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1.00.00000.00.0000.000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Налоговые и неналоговые доходы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1 571 330,6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669 000,5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42,6</w:t>
            </w:r>
          </w:p>
        </w:tc>
      </w:tr>
      <w:tr w:rsidR="005A0103" w:rsidRPr="00E519CF" w:rsidTr="005A0103">
        <w:trPr>
          <w:trHeight w:val="38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1.01.00000.00.0000.000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Налоги на прибыль, доходы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1 113 302,6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486 762,8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43,7</w:t>
            </w:r>
          </w:p>
        </w:tc>
      </w:tr>
      <w:tr w:rsidR="005A0103" w:rsidRPr="00E519CF" w:rsidTr="005A0103">
        <w:trPr>
          <w:trHeight w:val="25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1.01.02000.01.0000.110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Налог на доходы физических лиц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1 113 302,6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486 762,8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43,7</w:t>
            </w:r>
          </w:p>
        </w:tc>
      </w:tr>
      <w:tr w:rsidR="005A0103" w:rsidRPr="00E519CF" w:rsidTr="005A0103">
        <w:trPr>
          <w:trHeight w:val="112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1.03.00000.00.0000.000</w:t>
            </w:r>
          </w:p>
        </w:tc>
        <w:tc>
          <w:tcPr>
            <w:tcW w:w="3817" w:type="dxa"/>
            <w:tcBorders>
              <w:top w:val="nil"/>
              <w:left w:val="nil"/>
              <w:bottom w:val="single" w:sz="4" w:space="0" w:color="auto"/>
              <w:right w:val="single" w:sz="4" w:space="0" w:color="auto"/>
            </w:tcBorders>
            <w:shd w:val="clear" w:color="auto" w:fill="auto"/>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 xml:space="preserve">Налоги на товары </w:t>
            </w:r>
            <w:r w:rsidRPr="00E519CF">
              <w:rPr>
                <w:rFonts w:ascii="Times New Roman" w:eastAsia="Times New Roman" w:hAnsi="Times New Roman" w:cs="Times New Roman"/>
                <w:b/>
                <w:bCs/>
                <w:sz w:val="24"/>
                <w:szCs w:val="24"/>
                <w:lang w:eastAsia="ru-RU"/>
              </w:rPr>
              <w:br/>
              <w:t>(работы, услуги), реализуемые на территории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33 426,6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15 171,8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45,4</w:t>
            </w:r>
          </w:p>
        </w:tc>
      </w:tr>
      <w:tr w:rsidR="005A0103" w:rsidRPr="00E519CF" w:rsidTr="005A0103">
        <w:trPr>
          <w:trHeight w:hRule="exact" w:val="368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1.03.02231.01.0000.110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16 758,7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7 178,1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42,8</w:t>
            </w:r>
          </w:p>
        </w:tc>
      </w:tr>
      <w:tr w:rsidR="005A0103" w:rsidRPr="00E519CF" w:rsidTr="005A0103">
        <w:trPr>
          <w:trHeight w:val="468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1.03.02241.01.0000.110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уплаты акцизов на моторные масла для дизельных и (или) карбюраторных (</w:t>
            </w:r>
            <w:proofErr w:type="spellStart"/>
            <w:r w:rsidRPr="00E519CF">
              <w:rPr>
                <w:rFonts w:ascii="Times New Roman" w:eastAsia="Times New Roman" w:hAnsi="Times New Roman" w:cs="Times New Roman"/>
                <w:sz w:val="24"/>
                <w:szCs w:val="24"/>
                <w:lang w:eastAsia="ru-RU"/>
              </w:rPr>
              <w:t>инжекторных</w:t>
            </w:r>
            <w:proofErr w:type="spellEnd"/>
            <w:r w:rsidRPr="00E519CF">
              <w:rPr>
                <w:rFonts w:ascii="Times New Roman" w:eastAsia="Times New Roman" w:hAnsi="Times New Roman" w:cs="Times New Roman"/>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83,3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44,8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53,8</w:t>
            </w:r>
          </w:p>
        </w:tc>
      </w:tr>
      <w:tr w:rsidR="005A0103" w:rsidRPr="00E519CF" w:rsidTr="005A0103">
        <w:trPr>
          <w:trHeight w:val="4119"/>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1.03.02251.01.0000.110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16 207,9</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7 799,8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48,1</w:t>
            </w:r>
          </w:p>
        </w:tc>
      </w:tr>
      <w:tr w:rsidR="005A0103" w:rsidRPr="00E519CF" w:rsidTr="005A0103">
        <w:trPr>
          <w:trHeight w:val="368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1.03.02261.01.0000.110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-1 024,8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-801,3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78,2</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1.03.03000.01.0000.110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Туристический налог</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1 401,5</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950,4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67,8</w:t>
            </w:r>
          </w:p>
        </w:tc>
      </w:tr>
      <w:tr w:rsidR="005A0103" w:rsidRPr="00E519CF" w:rsidTr="00604F17">
        <w:trPr>
          <w:trHeight w:val="36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1.05.00000.00.0000.000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Налоги на совокупный доход</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110 069,0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57 509,1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52,2</w:t>
            </w:r>
          </w:p>
        </w:tc>
      </w:tr>
      <w:tr w:rsidR="005A0103" w:rsidRPr="00E519CF" w:rsidTr="00604F17">
        <w:trPr>
          <w:trHeight w:val="97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1.05.01000.00.0000.110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Налог, взимаемый в связи с применением упрощенной системы налогообложения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107 210,8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51 548,4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48,1</w:t>
            </w:r>
          </w:p>
        </w:tc>
      </w:tr>
      <w:tr w:rsidR="005A0103" w:rsidRPr="00E519CF" w:rsidTr="005A0103">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1.05.02000.02.0000.110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Единый налог на вмененный доход для отдельных видов деятельности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1.05.03000.01.0000.110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Единый сельскохозяйственный налог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6,9</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1 807,3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в 261,9 раза</w:t>
            </w:r>
          </w:p>
        </w:tc>
      </w:tr>
      <w:tr w:rsidR="005A0103" w:rsidRPr="00E519CF" w:rsidTr="005A0103">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1.05.04000.02.0000.110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Налог, взимаемый в связи с применением патентной системы налогообложения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2 851,3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4 148,4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145,5</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1.06.00000.00.0000.000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Налоги на имущество</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168 830,4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33 859,2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20,1</w:t>
            </w:r>
          </w:p>
        </w:tc>
      </w:tr>
      <w:tr w:rsidR="005A0103" w:rsidRPr="00E519CF" w:rsidTr="00604F17">
        <w:trPr>
          <w:trHeight w:val="189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1.06.01020.14.0000.110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Налог на имущество физических лиц, взимаемый по ставкам, применяемым к объектам налогообложения, расположенным в границах муниципальных округов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84 322,2</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5 769,8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6,8</w:t>
            </w:r>
          </w:p>
        </w:tc>
      </w:tr>
      <w:tr w:rsidR="005A0103" w:rsidRPr="00E519CF" w:rsidTr="00604F17">
        <w:trPr>
          <w:trHeight w:val="1142"/>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1.06.06032.14.0000.110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Земельный налог с организаций, обладающих земельным участком, расположенным в границах муниципальных округов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55 979,7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25 199,2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45,0</w:t>
            </w:r>
          </w:p>
        </w:tc>
      </w:tr>
      <w:tr w:rsidR="005A0103" w:rsidRPr="00E519CF" w:rsidTr="00604F17">
        <w:trPr>
          <w:trHeight w:val="125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1.06.06042.14.0000.110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Земельный налог с физических лиц, обладающих земельным участком, расположенным в границах муниципальных округов </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28 528,5</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2 890,2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10,1</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1.08.00000.00.0000.000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Государственная пошлина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43 215,3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18 035,7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41,7</w:t>
            </w:r>
          </w:p>
        </w:tc>
      </w:tr>
      <w:tr w:rsidR="005A0103" w:rsidRPr="00E519CF" w:rsidTr="00604F17">
        <w:trPr>
          <w:trHeight w:val="166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1.08.03010.01.0000.110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43 195,3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18 000,7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41,7</w:t>
            </w:r>
          </w:p>
        </w:tc>
      </w:tr>
      <w:tr w:rsidR="005A0103" w:rsidRPr="00E519CF" w:rsidTr="00604F17">
        <w:trPr>
          <w:trHeight w:val="97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1.08.07150.01.0000.110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Государственная пошлина за выдачу разрешения на установку рекламной конструкции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35,0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175,0</w:t>
            </w:r>
          </w:p>
        </w:tc>
      </w:tr>
      <w:tr w:rsidR="005A0103" w:rsidRPr="00E519CF" w:rsidTr="00604F17">
        <w:trPr>
          <w:trHeight w:val="113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1.11.00000.00.0000.000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68 848,7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18 833,4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27,4</w:t>
            </w:r>
          </w:p>
        </w:tc>
      </w:tr>
      <w:tr w:rsidR="005A0103" w:rsidRPr="00E519CF" w:rsidTr="00DE1BF6">
        <w:trPr>
          <w:trHeight w:val="282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1.11.05012.14.0000.120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40 752,3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12 773,4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31,3</w:t>
            </w:r>
          </w:p>
        </w:tc>
      </w:tr>
      <w:tr w:rsidR="005A0103" w:rsidRPr="00E519CF" w:rsidTr="001E7B10">
        <w:trPr>
          <w:trHeight w:val="239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1.11.05024.14.0000.120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2 733,4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317,7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w:t>
            </w:r>
          </w:p>
        </w:tc>
      </w:tr>
      <w:tr w:rsidR="005A0103" w:rsidRPr="00E519CF" w:rsidTr="009D1224">
        <w:trPr>
          <w:trHeight w:hRule="exact" w:val="1191"/>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1.11.05074.14.0000.120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9 332,7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2 231,7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23,9</w:t>
            </w:r>
          </w:p>
        </w:tc>
      </w:tr>
      <w:tr w:rsidR="005A0103" w:rsidRPr="00E519CF" w:rsidTr="009D1224">
        <w:trPr>
          <w:trHeight w:val="2559"/>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1.11.09044.14.0000.120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14 499,3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2 632,1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18,2</w:t>
            </w:r>
          </w:p>
        </w:tc>
      </w:tr>
      <w:tr w:rsidR="005A0103" w:rsidRPr="00E519CF" w:rsidTr="009D1224">
        <w:trPr>
          <w:trHeight w:val="360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1.11.09080.14.0000.120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1 531,0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878,5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57,4</w:t>
            </w:r>
          </w:p>
        </w:tc>
      </w:tr>
      <w:tr w:rsidR="005A0103" w:rsidRPr="00E519CF" w:rsidTr="009D1224">
        <w:trPr>
          <w:trHeight w:val="84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1.13.00000.00.0000.000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Доходы от оказания платных услуг и компенсации затрат государства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3 232,0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459,9</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14,2</w:t>
            </w:r>
          </w:p>
        </w:tc>
      </w:tr>
      <w:tr w:rsidR="005A0103" w:rsidRPr="00E519CF" w:rsidTr="009D1224">
        <w:trPr>
          <w:trHeight w:val="127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1.13.01994.14.0000.130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Прочие доходы от оказания платных услуг (работ) получателями средств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38,2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7A4857">
        <w:trPr>
          <w:trHeight w:val="97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1.13.02994.14.0000.130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Прочие доходы от компенсации затрат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3 232,0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421,7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13,0</w:t>
            </w:r>
          </w:p>
        </w:tc>
      </w:tr>
      <w:tr w:rsidR="005A0103" w:rsidRPr="00E519CF" w:rsidTr="007A4857">
        <w:trPr>
          <w:trHeight w:val="94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1.14.00000.00.0000.000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11 904,2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16 876,6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141,8</w:t>
            </w:r>
          </w:p>
        </w:tc>
      </w:tr>
      <w:tr w:rsidR="005A0103" w:rsidRPr="00E519CF" w:rsidTr="007A4857">
        <w:trPr>
          <w:trHeight w:hRule="exact" w:val="317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1.14.02042.14.0000.440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44,4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44,4</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EA1303">
        <w:trPr>
          <w:trHeight w:val="1709"/>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1.14.06012.14.0000.430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3 500,0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9 893,7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282,7</w:t>
            </w:r>
          </w:p>
        </w:tc>
      </w:tr>
      <w:tr w:rsidR="005A0103" w:rsidRPr="00E519CF" w:rsidTr="00715F98">
        <w:trPr>
          <w:trHeight w:val="211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1.14.06024.14.0000.430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3 371,1</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715F98">
        <w:trPr>
          <w:trHeight w:val="296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1.14.06312.14.0000.430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6 000,0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6 117,7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102,0</w:t>
            </w:r>
          </w:p>
        </w:tc>
      </w:tr>
      <w:tr w:rsidR="005A0103" w:rsidRPr="00E519CF" w:rsidTr="00715F98">
        <w:trPr>
          <w:trHeight w:val="183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1.14.13040.14.0000.410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2 359,8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-2 550,3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-108,1</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1.16.00000.00.0000.000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Штрафы, санкции, возмещение ущерба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17 159,1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19 016,8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110,8</w:t>
            </w:r>
          </w:p>
        </w:tc>
      </w:tr>
      <w:tr w:rsidR="005A0103" w:rsidRPr="00E519CF" w:rsidTr="00715F98">
        <w:trPr>
          <w:trHeight w:hRule="exact" w:val="317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1.16.01053.01.0000.140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132,8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68,8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51,8</w:t>
            </w:r>
          </w:p>
        </w:tc>
      </w:tr>
      <w:tr w:rsidR="005A0103" w:rsidRPr="00E519CF" w:rsidTr="00715F98">
        <w:trPr>
          <w:trHeight w:val="426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1.16.01063.01.0000.140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129,0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27,8</w:t>
            </w:r>
          </w:p>
        </w:tc>
      </w:tr>
      <w:tr w:rsidR="005A0103" w:rsidRPr="00E519CF" w:rsidTr="00715F98">
        <w:trPr>
          <w:trHeight w:val="296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1.16.01073.01.0000.140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17,2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43,0</w:t>
            </w:r>
          </w:p>
        </w:tc>
      </w:tr>
      <w:tr w:rsidR="005A0103" w:rsidRPr="00E519CF" w:rsidTr="00715F98">
        <w:trPr>
          <w:trHeight w:hRule="exact" w:val="311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1.16.01074.01.0000.140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715F98">
        <w:trPr>
          <w:trHeight w:val="383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1.16.01083.01.0000.140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5,2</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42,3</w:t>
            </w:r>
          </w:p>
        </w:tc>
      </w:tr>
      <w:tr w:rsidR="005A0103" w:rsidRPr="00E519CF" w:rsidTr="00715F98">
        <w:trPr>
          <w:trHeight w:val="397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1.16.01143.01.0000.140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21,0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22,9</w:t>
            </w:r>
          </w:p>
        </w:tc>
      </w:tr>
      <w:tr w:rsidR="005A0103" w:rsidRPr="00E519CF" w:rsidTr="00715F98">
        <w:trPr>
          <w:trHeight w:hRule="exact" w:val="572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1.16.01153.01.0000.140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7,5</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8,0</w:t>
            </w:r>
          </w:p>
        </w:tc>
      </w:tr>
      <w:tr w:rsidR="005A0103" w:rsidRPr="00E519CF" w:rsidTr="009502B3">
        <w:trPr>
          <w:trHeight w:hRule="exact" w:val="340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1.16.01173.01.0000.140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2,9</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46,0</w:t>
            </w:r>
          </w:p>
        </w:tc>
      </w:tr>
      <w:tr w:rsidR="005A0103" w:rsidRPr="00E519CF" w:rsidTr="009502B3">
        <w:trPr>
          <w:trHeight w:val="3126"/>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1.16.01193.01.0000.140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224,1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252,0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112,4</w:t>
            </w:r>
          </w:p>
        </w:tc>
      </w:tr>
      <w:tr w:rsidR="005A0103" w:rsidRPr="00E519CF" w:rsidTr="001016A0">
        <w:trPr>
          <w:trHeight w:val="3681"/>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1.16.01203.01.0000.140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687,0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953,8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138,8</w:t>
            </w:r>
          </w:p>
        </w:tc>
      </w:tr>
      <w:tr w:rsidR="005A0103" w:rsidRPr="00E519CF" w:rsidTr="001016A0">
        <w:trPr>
          <w:trHeight w:val="169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1.16.02020.02.0000.140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2 381,1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1 925,0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80,8</w:t>
            </w:r>
          </w:p>
        </w:tc>
      </w:tr>
      <w:tr w:rsidR="005A0103" w:rsidRPr="00E519CF" w:rsidTr="00082E19">
        <w:trPr>
          <w:trHeight w:hRule="exact" w:val="273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1.16.07010.14.0000.140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1 400,0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360,6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25,8</w:t>
            </w:r>
          </w:p>
        </w:tc>
      </w:tr>
      <w:tr w:rsidR="005A0103" w:rsidRPr="00E519CF" w:rsidTr="005649D7">
        <w:trPr>
          <w:trHeight w:hRule="exact" w:val="260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1.16.07090.14.0000.140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258,0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649D7">
        <w:trPr>
          <w:trHeight w:val="2418"/>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1.16.10032.14.0000.140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Прочее возмещение ущерба, причиненного муниципальному имуществу муниципального округа (за исключением имущества, закрепленного за муниципальными бюджетными (автономными) учреждениями, унитарными предприятиями)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8 779,1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15 391,7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175,3</w:t>
            </w:r>
          </w:p>
        </w:tc>
      </w:tr>
      <w:tr w:rsidR="005A0103" w:rsidRPr="00E519CF" w:rsidTr="005649D7">
        <w:trPr>
          <w:trHeight w:val="2396"/>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1.16.10123.01.0000.140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1 931,5</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649D7">
        <w:trPr>
          <w:trHeight w:hRule="exact" w:val="260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1.16.10129.01.0000.140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8,5</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15,3</w:t>
            </w:r>
          </w:p>
        </w:tc>
      </w:tr>
      <w:tr w:rsidR="005A0103" w:rsidRPr="00E519CF" w:rsidTr="005649D7">
        <w:trPr>
          <w:trHeight w:val="62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1.16.11050.01.0000.140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1 137,6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A0103">
        <w:trPr>
          <w:trHeight w:val="48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1.17.00000.00.0000.000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Прочие неналоговые доходы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1 342,7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2 475,2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184,3</w:t>
            </w:r>
          </w:p>
        </w:tc>
      </w:tr>
      <w:tr w:rsidR="005A0103" w:rsidRPr="00E519CF" w:rsidTr="00604B23">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1.17.01040.14.0000.180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Невыясненные поступления, зачисляемые в бюджеты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79,6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604B23">
        <w:trPr>
          <w:trHeight w:val="94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1.17.05040.14.0000.180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Прочие неналоговые доходы бюджетов муниципальных округов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604B23">
        <w:trPr>
          <w:trHeight w:val="94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1.17.15020.14.0000.150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Инициативные платежи, зачисляемые в бюджеты муниципальных округов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1 342,7</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2 395,3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178,4</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2.00.00000.00.0000.000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Безвозмездные поступления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2 180 053,7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897 468,3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41,2</w:t>
            </w:r>
          </w:p>
        </w:tc>
      </w:tr>
      <w:tr w:rsidR="005A0103" w:rsidRPr="00E519CF" w:rsidTr="00810001">
        <w:trPr>
          <w:trHeight w:val="88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2.02.00000.00.0000.000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2 179 554,4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891 813,5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40,9</w:t>
            </w:r>
          </w:p>
        </w:tc>
      </w:tr>
      <w:tr w:rsidR="005A0103" w:rsidRPr="00E519CF" w:rsidTr="00810001">
        <w:trPr>
          <w:trHeight w:val="70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2.02.10000.00.0000.150</w:t>
            </w:r>
          </w:p>
        </w:tc>
        <w:tc>
          <w:tcPr>
            <w:tcW w:w="38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Дотации бюджетам бюджетной системы 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168 933,5</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80 243,4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47,5</w:t>
            </w:r>
          </w:p>
        </w:tc>
      </w:tr>
      <w:tr w:rsidR="005A0103" w:rsidRPr="00E519CF" w:rsidTr="00810001">
        <w:trPr>
          <w:trHeight w:val="1537"/>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2.02.15001.14.0220.150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Дотации на выравнивание бюджетной обеспеченности муниципальных округов и городских округов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112 779,8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53 570,4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47,5</w:t>
            </w:r>
          </w:p>
        </w:tc>
      </w:tr>
      <w:tr w:rsidR="005A0103" w:rsidRPr="00E519CF" w:rsidTr="00810001">
        <w:trPr>
          <w:trHeight w:val="155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2.02.15002.14.0220.150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Дотации на поддержку мер по обеспечению сбалансированности бюджетов муниципальных округов и городских округов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56 153,7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26 673,0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47,5</w:t>
            </w:r>
          </w:p>
        </w:tc>
      </w:tr>
      <w:tr w:rsidR="005A0103" w:rsidRPr="00E519CF" w:rsidTr="00810001">
        <w:trPr>
          <w:trHeight w:val="98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2.02.20000.00.0000.150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Субсидии бюджетам бюджетной системы Российской Федерации (межбюджетные субсидии)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326 833,6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63 678,6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19,5</w:t>
            </w:r>
          </w:p>
        </w:tc>
      </w:tr>
      <w:tr w:rsidR="005A0103" w:rsidRPr="00E519CF" w:rsidTr="00810001">
        <w:trPr>
          <w:trHeight w:val="153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2.02.20077.14.0220.150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приобретение жилых помещений для предоставления гражданам, утратившим жилые помещения в результате пожара, по договорам социального найма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11 080,4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11 080,4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810001">
        <w:trPr>
          <w:trHeight w:val="2397"/>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2.02.20300.14.0220.150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 за счет средств публично-правовой компании "Фонд развития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29 186,8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0001">
        <w:trPr>
          <w:trHeight w:hRule="exact" w:val="147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2.02.20303.14.0220.150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модернизации, реконструкции, строительству и капитальному ремонту объектов коммунальной инфраструктуры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126 311,4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0001">
        <w:trPr>
          <w:trHeight w:val="156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2.02.25116.14.0220.150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программы комплексного развития молодежной политики в субъектах Российской Федерации "Регион для молодых"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1 032,6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0001">
        <w:trPr>
          <w:trHeight w:val="156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2.02.25116.14.0110.150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программы комплексного развития молодежной политики в субъектах Российской Федерации "Регион для молодых"</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16 178,0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0001">
        <w:trPr>
          <w:trHeight w:val="197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2.02.25304.14.0110.150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30 536,8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20 915,6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68,5</w:t>
            </w:r>
          </w:p>
        </w:tc>
      </w:tr>
      <w:tr w:rsidR="005A0103" w:rsidRPr="00E519CF" w:rsidTr="00810001">
        <w:trPr>
          <w:trHeight w:val="198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2.02.25304.14.0220.150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11 294,4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0001">
        <w:trPr>
          <w:trHeight w:val="69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2.02.25454.14.0110.150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7 520,0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5 381,1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71,6</w:t>
            </w:r>
          </w:p>
        </w:tc>
      </w:tr>
      <w:tr w:rsidR="005A0103" w:rsidRPr="00E519CF" w:rsidTr="00810001">
        <w:trPr>
          <w:trHeight w:val="69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2.02.25454.14.0220.150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создание модельных муниципальных библиотек</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480,0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343,5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71,6</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2.02.25519.14.0110.150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165,8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165,8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2.02.25519.14.0220.150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поддержку отрасли культуры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61,3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61,3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810001">
        <w:trPr>
          <w:trHeight w:val="184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2.02.25555.14.0110.150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13 854,1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67D32">
        <w:trPr>
          <w:trHeight w:val="182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2.02.25555.14.0220.150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884,3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567D32">
        <w:trPr>
          <w:trHeight w:val="98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2.02.25576.14.0110.150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1 927,8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633,2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32,8</w:t>
            </w:r>
          </w:p>
        </w:tc>
      </w:tr>
      <w:tr w:rsidR="005A0103" w:rsidRPr="00E519CF" w:rsidTr="00567D32">
        <w:trPr>
          <w:trHeight w:hRule="exact" w:val="907"/>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2.02.25576.14.0220.150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123,0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40,4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32,8</w:t>
            </w:r>
          </w:p>
        </w:tc>
      </w:tr>
      <w:tr w:rsidR="005A0103" w:rsidRPr="00E519CF" w:rsidTr="008163B0">
        <w:trPr>
          <w:trHeight w:hRule="exact" w:val="907"/>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проекта инициативного бюджетирования «Вам решать!»</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34 551,3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7 973,5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23,1</w:t>
            </w:r>
          </w:p>
        </w:tc>
      </w:tr>
      <w:tr w:rsidR="005A0103" w:rsidRPr="00E519CF" w:rsidTr="008163B0">
        <w:trPr>
          <w:trHeight w:val="1284"/>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оказание частичной финансовой поддержки окружных печатных средств массовой информации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3 812,7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1 674,7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43,9</w:t>
            </w:r>
          </w:p>
        </w:tc>
      </w:tr>
      <w:tr w:rsidR="005A0103" w:rsidRPr="00E519CF" w:rsidTr="008163B0">
        <w:trPr>
          <w:trHeight w:val="126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организацию празднования памятных дат муниципальных образований Нижегородской области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8 039,4</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3 589,3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44,6</w:t>
            </w:r>
          </w:p>
        </w:tc>
      </w:tr>
      <w:tr w:rsidR="005A0103" w:rsidRPr="00E519CF" w:rsidTr="008163B0">
        <w:trPr>
          <w:trHeight w:val="168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исполнению требований к антитеррористической защищенности объектов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1 327,4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1 327,4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8163B0">
        <w:trPr>
          <w:trHeight w:val="169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по обеспечению обновления парка строительно-дорожной и коммунальной техники в Нижегородской области на основе финансовой аренды (лизинга) на льготных условиях</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242,0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63B0">
        <w:trPr>
          <w:trHeight w:val="339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финансовому обеспечению бесплатным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в части финансирования стоимости набора продуктов для организации питания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6 499,7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3 610,9</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55,6</w:t>
            </w:r>
          </w:p>
        </w:tc>
      </w:tr>
      <w:tr w:rsidR="005A0103" w:rsidRPr="00E519CF" w:rsidTr="008163B0">
        <w:trPr>
          <w:trHeight w:val="182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выполнение требований федеральных стандартов спортивной подготовки спортивными школами олимпийского резерва и спортивными школами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300,0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63B0">
        <w:trPr>
          <w:trHeight w:hRule="exact" w:val="260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капитальный ремонт (проведение работ по сохранению объекта культурного наследия, благоустройство территории, приобретение оборудования) муниципальных учреждений культуры и муниципальных учреждений дополнительного образования сферы культуры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5 145,2</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257,2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w:t>
            </w:r>
          </w:p>
        </w:tc>
      </w:tr>
      <w:tr w:rsidR="005A0103" w:rsidRPr="00E519CF" w:rsidTr="008163B0">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создание (обустройство) контейнерных площадок</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1 094,9</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63B0">
        <w:trPr>
          <w:trHeight w:val="73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приобретение контейнеров и (или) бункеров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292,1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8163B0">
        <w:trPr>
          <w:trHeight w:val="945"/>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обеспечение командирования спортсменов до 18 лет</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1 142,3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BE67DC">
        <w:trPr>
          <w:trHeight w:val="1009"/>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реализацию мероприятий по благоустройству сельских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2 280,3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252,3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11,1</w:t>
            </w:r>
          </w:p>
        </w:tc>
      </w:tr>
      <w:tr w:rsidR="005A0103" w:rsidRPr="00E519CF" w:rsidTr="00BE67DC">
        <w:trPr>
          <w:trHeight w:val="2541"/>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2.02.29999.14.0220.150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11 469,6</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6 372,0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55,6</w:t>
            </w:r>
          </w:p>
        </w:tc>
      </w:tr>
      <w:tr w:rsidR="005A0103" w:rsidRPr="00E519CF" w:rsidTr="00BE67DC">
        <w:trPr>
          <w:trHeight w:val="97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2.02.30000.00.0000.150</w:t>
            </w:r>
          </w:p>
        </w:tc>
        <w:tc>
          <w:tcPr>
            <w:tcW w:w="3817" w:type="dxa"/>
            <w:tcBorders>
              <w:top w:val="nil"/>
              <w:left w:val="nil"/>
              <w:bottom w:val="single" w:sz="4" w:space="0" w:color="auto"/>
              <w:right w:val="single" w:sz="4" w:space="0" w:color="auto"/>
            </w:tcBorders>
            <w:shd w:val="clear" w:color="auto" w:fill="auto"/>
            <w:vAlign w:val="center"/>
            <w:hideMark/>
          </w:tcPr>
          <w:p w:rsidR="00BE67DC" w:rsidRPr="00BE67DC" w:rsidRDefault="00BE67DC" w:rsidP="00BE67DC">
            <w:pPr>
              <w:spacing w:after="0" w:line="240" w:lineRule="auto"/>
              <w:outlineLvl w:val="1"/>
              <w:rPr>
                <w:rFonts w:ascii="Times New Roman" w:eastAsia="Times New Roman" w:hAnsi="Times New Roman" w:cs="Times New Roman"/>
                <w:b/>
                <w:bCs/>
                <w:sz w:val="24"/>
                <w:szCs w:val="24"/>
                <w:lang w:eastAsia="ru-RU"/>
              </w:rPr>
            </w:pPr>
            <w:r w:rsidRPr="00BE67DC">
              <w:rPr>
                <w:rFonts w:ascii="Times New Roman" w:eastAsia="Times New Roman" w:hAnsi="Times New Roman" w:cs="Times New Roman"/>
                <w:b/>
                <w:bCs/>
                <w:sz w:val="24"/>
                <w:szCs w:val="24"/>
                <w:lang w:eastAsia="ru-RU"/>
              </w:rPr>
              <w:t xml:space="preserve">Субвенции бюджетам     бюджетной системы </w:t>
            </w:r>
          </w:p>
          <w:p w:rsidR="00E519CF" w:rsidRPr="00E519CF" w:rsidRDefault="00BE67DC" w:rsidP="00BE67DC">
            <w:pPr>
              <w:spacing w:after="0" w:line="240" w:lineRule="auto"/>
              <w:outlineLvl w:val="1"/>
              <w:rPr>
                <w:rFonts w:ascii="Times New Roman" w:eastAsia="Times New Roman" w:hAnsi="Times New Roman" w:cs="Times New Roman"/>
                <w:b/>
                <w:bCs/>
                <w:sz w:val="24"/>
                <w:szCs w:val="24"/>
                <w:lang w:eastAsia="ru-RU"/>
              </w:rPr>
            </w:pPr>
            <w:r w:rsidRPr="00BE67DC">
              <w:rPr>
                <w:rFonts w:ascii="Times New Roman" w:eastAsia="Times New Roman" w:hAnsi="Times New Roman" w:cs="Times New Roman"/>
                <w:b/>
                <w:bCs/>
                <w:sz w:val="24"/>
                <w:szCs w:val="24"/>
                <w:lang w:eastAsia="ru-RU"/>
              </w:rPr>
              <w:t>Российской Федерации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1 294 139,0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719 955,7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55,6</w:t>
            </w:r>
          </w:p>
        </w:tc>
      </w:tr>
      <w:tr w:rsidR="005A0103" w:rsidRPr="00E519CF" w:rsidTr="00B42D94">
        <w:trPr>
          <w:trHeight w:val="324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1 328,0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885,4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66,7</w:t>
            </w:r>
          </w:p>
        </w:tc>
      </w:tr>
      <w:tr w:rsidR="005A0103" w:rsidRPr="00E519CF" w:rsidTr="00B42D94">
        <w:trPr>
          <w:trHeight w:val="2822"/>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2 074,2</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1 032,1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49,8</w:t>
            </w:r>
          </w:p>
        </w:tc>
      </w:tr>
      <w:tr w:rsidR="005A0103" w:rsidRPr="00E519CF" w:rsidTr="00B42D94">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исполнение полномочий в сфере общего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1 117 788,1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637 139,2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57,0</w:t>
            </w:r>
          </w:p>
        </w:tc>
      </w:tr>
      <w:tr w:rsidR="005A0103" w:rsidRPr="00E519CF" w:rsidTr="00B42D94">
        <w:trPr>
          <w:trHeight w:val="4119"/>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2.02.30024.14.0220.150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 осуществляющие санаторно-курортное лечение детей в соответствии с имеющейся лицензией, организации, осуществляющие санаторно-курортную помощь детям в соответствии с имеющейся лицензией, расположенные на территории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2 136,3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1 068,1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9752F5">
        <w:trPr>
          <w:trHeight w:val="1527"/>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2.02.30024.14.0220.150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осуществление полномочий по организации мероприятий при осуществлении деятельности по обращению с животными без владельцев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744,6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372,3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9752F5">
        <w:trPr>
          <w:trHeight w:hRule="exact" w:val="544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Субсидии на 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а также лица, право на ремонт жилых помещений которых сохранено законодательством Нижегородской области,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516,1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516,1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9752F5">
        <w:trPr>
          <w:trHeight w:val="369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2.02.30024.14.0220.150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исполнение полномочий по финансовому обеспечению осуществления присмотра и ухода за детьми-инвалидами, детьми-сиротами и детьми,</w:t>
            </w:r>
            <w:r w:rsidR="00E65F2D">
              <w:rPr>
                <w:rFonts w:ascii="Times New Roman" w:eastAsia="Times New Roman" w:hAnsi="Times New Roman" w:cs="Times New Roman"/>
                <w:sz w:val="24"/>
                <w:szCs w:val="24"/>
                <w:lang w:eastAsia="ru-RU"/>
              </w:rPr>
              <w:t xml:space="preserve"> </w:t>
            </w:r>
            <w:r w:rsidRPr="00E519CF">
              <w:rPr>
                <w:rFonts w:ascii="Times New Roman" w:eastAsia="Times New Roman" w:hAnsi="Times New Roman" w:cs="Times New Roman"/>
                <w:sz w:val="24"/>
                <w:szCs w:val="24"/>
                <w:lang w:eastAsia="ru-RU"/>
              </w:rPr>
              <w:t>оставшимися без попечения родителей,</w:t>
            </w:r>
            <w:r w:rsidR="00E65F2D">
              <w:rPr>
                <w:rFonts w:ascii="Times New Roman" w:eastAsia="Times New Roman" w:hAnsi="Times New Roman" w:cs="Times New Roman"/>
                <w:sz w:val="24"/>
                <w:szCs w:val="24"/>
                <w:lang w:eastAsia="ru-RU"/>
              </w:rPr>
              <w:t xml:space="preserve"> </w:t>
            </w:r>
            <w:r w:rsidRPr="00E519CF">
              <w:rPr>
                <w:rFonts w:ascii="Times New Roman" w:eastAsia="Times New Roman" w:hAnsi="Times New Roman" w:cs="Times New Roman"/>
                <w:sz w:val="24"/>
                <w:szCs w:val="24"/>
                <w:lang w:eastAsia="ru-RU"/>
              </w:rPr>
              <w:t>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2 657,1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1 328,6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9752F5">
        <w:trPr>
          <w:trHeight w:val="3552"/>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2.02.30024.14.0220.150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3 915,6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1 957,8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855FB8">
        <w:trPr>
          <w:trHeight w:val="3544"/>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2.02.30029.14.0220.150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20 690,3</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10 345,2</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855FB8">
        <w:trPr>
          <w:trHeight w:val="1966"/>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2.02.35082.14.0110.150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5 856,1</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5 856,1</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855FB8">
        <w:trPr>
          <w:trHeight w:val="183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2.02.35082.14.0220.150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58 673,9</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13 520,9</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23,0</w:t>
            </w:r>
          </w:p>
        </w:tc>
      </w:tr>
      <w:tr w:rsidR="005A0103" w:rsidRPr="00E519CF" w:rsidTr="00A54035">
        <w:trPr>
          <w:trHeight w:val="189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2.02.35118.14.0110.150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осуществление полномочий по первичному воинскому учету органами местного самоуправления поселений, муниципальных округов и городских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2 326,2</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891,6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38,3</w:t>
            </w:r>
          </w:p>
        </w:tc>
      </w:tr>
      <w:tr w:rsidR="005A0103" w:rsidRPr="00E519CF" w:rsidTr="00A54035">
        <w:trPr>
          <w:trHeight w:val="3268"/>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2.02.35120.14.0110.150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139,6</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139,6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A54035">
        <w:trPr>
          <w:trHeight w:val="2082"/>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2.02.35176.14.0110.150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4 861,2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A54035">
        <w:trPr>
          <w:trHeight w:val="422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2.02.35303.14.0110.150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58 121,3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38 747,5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66,7</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2.02.39998.14.0220.150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Единая субвенция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12 310,4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6 155,2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50,0</w:t>
            </w:r>
          </w:p>
        </w:tc>
      </w:tr>
      <w:tr w:rsidR="005A0103" w:rsidRPr="00E519CF" w:rsidTr="005A0103">
        <w:trPr>
          <w:trHeight w:val="63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lastRenderedPageBreak/>
              <w:t>2.02.40000.00.0000.150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Иные межбюджетные трансферты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389 648,3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27 935,8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7,2</w:t>
            </w:r>
          </w:p>
        </w:tc>
      </w:tr>
      <w:tr w:rsidR="005A0103" w:rsidRPr="00E519CF" w:rsidTr="004C7DCF">
        <w:trPr>
          <w:trHeight w:hRule="exact" w:val="260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2.02.45179.14.0110.150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4C7DCF" w:rsidRPr="00E519CF">
              <w:rPr>
                <w:rFonts w:ascii="Times New Roman" w:eastAsia="Times New Roman" w:hAnsi="Times New Roman" w:cs="Times New Roman"/>
                <w:sz w:val="24"/>
                <w:szCs w:val="24"/>
                <w:lang w:eastAsia="ru-RU"/>
              </w:rPr>
              <w:t>общественными</w:t>
            </w:r>
            <w:r w:rsidRPr="00E519C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4 514,3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3 201,6</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70,9</w:t>
            </w:r>
          </w:p>
        </w:tc>
      </w:tr>
      <w:tr w:rsidR="005A0103" w:rsidRPr="00E519CF" w:rsidTr="004C7DCF">
        <w:trPr>
          <w:trHeight w:val="2701"/>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2.02.45179.14.0220.150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xml:space="preserve">Иные межбюджетные трансферты на проведение мероприятий по обеспечению деятельности советников директора по воспитанию и взаимодействию с детскими </w:t>
            </w:r>
            <w:r w:rsidR="004C7DCF" w:rsidRPr="00E519CF">
              <w:rPr>
                <w:rFonts w:ascii="Times New Roman" w:eastAsia="Times New Roman" w:hAnsi="Times New Roman" w:cs="Times New Roman"/>
                <w:sz w:val="24"/>
                <w:szCs w:val="24"/>
                <w:lang w:eastAsia="ru-RU"/>
              </w:rPr>
              <w:t>общественными</w:t>
            </w:r>
            <w:r w:rsidRPr="00E519CF">
              <w:rPr>
                <w:rFonts w:ascii="Times New Roman" w:eastAsia="Times New Roman" w:hAnsi="Times New Roman" w:cs="Times New Roman"/>
                <w:sz w:val="24"/>
                <w:szCs w:val="24"/>
                <w:lang w:eastAsia="ru-RU"/>
              </w:rPr>
              <w:t xml:space="preserve"> объединениями в общеобразовательных организациях</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288,1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4C7DCF">
        <w:trPr>
          <w:trHeight w:val="126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из резервного фонда Правительства Нижегородской области</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5 523,8</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5 523,8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5A0103">
        <w:trPr>
          <w:trHeight w:val="94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из фонда на поддержку территорий</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4 681,3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4 681,3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CE4336">
        <w:trPr>
          <w:trHeight w:val="1453"/>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на реализацию социально значимых мероприятий в рамках решения вопросов местного значения</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11 000,0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11 000,0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CE4336">
        <w:trPr>
          <w:trHeight w:val="1828"/>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в целях реализации социально значимых проектов в Нижегородской области при финансовой поддержке Правительства города Москвы</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300 000,0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CE4336">
        <w:trPr>
          <w:trHeight w:val="99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на ликвидацию свалок промышленных отходов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57 199,8</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0,0</w:t>
            </w:r>
          </w:p>
        </w:tc>
      </w:tr>
      <w:tr w:rsidR="005A0103" w:rsidRPr="00E519CF" w:rsidTr="00CE4336">
        <w:trPr>
          <w:trHeight w:hRule="exact" w:val="317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на финансовое обеспечение функционирования специализированных классов (кружков) на базе общеобразовательных организаций в целях реализации образовательных процессов по разработке, производству и эксплуатации беспилотных авиационных систем</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4 885,0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2 621,4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53,7</w:t>
            </w:r>
          </w:p>
        </w:tc>
      </w:tr>
      <w:tr w:rsidR="005A0103" w:rsidRPr="00E519CF" w:rsidTr="00CE4336">
        <w:trPr>
          <w:trHeight w:hRule="exact" w:val="1474"/>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2.02.49999.14.0220.150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Иные межбюджетные трансферты на финансовое обеспечение деятельности центров образования цифрового и гуманитарного профилей "Точка роста"</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1 556,0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907,7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58,3</w:t>
            </w:r>
          </w:p>
        </w:tc>
      </w:tr>
      <w:tr w:rsidR="005A0103" w:rsidRPr="00E519CF" w:rsidTr="00CE4336">
        <w:trPr>
          <w:trHeight w:hRule="exact" w:val="907"/>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2.04.00000.00.0000.000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 xml:space="preserve">Безвозмездные поступления от негосударственных организаций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4 520,0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6 491,7</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143,6</w:t>
            </w:r>
          </w:p>
        </w:tc>
      </w:tr>
      <w:tr w:rsidR="005A0103" w:rsidRPr="00E519CF" w:rsidTr="00CE4336">
        <w:trPr>
          <w:trHeight w:val="1851"/>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2.04.04020.14.0000.150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Поступления от денежных пожертвований, предоставляемых негосударственными организациями получателям средств бюджетов муниципальных округов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4 520,0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6 491,7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143,6</w:t>
            </w:r>
          </w:p>
        </w:tc>
      </w:tr>
      <w:tr w:rsidR="005A0103" w:rsidRPr="00E519CF" w:rsidTr="00CE4336">
        <w:trPr>
          <w:trHeight w:val="630"/>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2.07.00000.00.0000.000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Прочие безвозмездные поступления</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360,0</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820,0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227,8</w:t>
            </w:r>
          </w:p>
        </w:tc>
      </w:tr>
      <w:tr w:rsidR="005A0103" w:rsidRPr="00E519CF" w:rsidTr="00A577B6">
        <w:trPr>
          <w:trHeight w:val="147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2.07.04020.14.0000.150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Поступления от денежных пожертвований, предоставляемых физическими лицами получателям средств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360,0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820,0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227,8</w:t>
            </w:r>
          </w:p>
        </w:tc>
      </w:tr>
      <w:tr w:rsidR="005A0103" w:rsidRPr="00E519CF" w:rsidTr="00A577B6">
        <w:trPr>
          <w:trHeight w:val="210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2.18.00000.00.0000.000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16 384,7</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19 108,5</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116,6</w:t>
            </w:r>
          </w:p>
        </w:tc>
      </w:tr>
      <w:tr w:rsidR="005A0103" w:rsidRPr="00E519CF" w:rsidTr="005A0103">
        <w:trPr>
          <w:trHeight w:val="157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2.18.04010.14.0000.150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бюджетов муниципальных округов от возврата бюджетными учреждениями остатков субсидий прошлых лет</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15 150,3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17 874,2</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118,0</w:t>
            </w:r>
          </w:p>
        </w:tc>
      </w:tr>
      <w:tr w:rsidR="005A0103" w:rsidRPr="00E519CF" w:rsidTr="005A0103">
        <w:trPr>
          <w:trHeight w:val="157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2.18.04020.14.0000.150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Доходы бюджетов муниципальных округов от возврата автономными учреждениями остатков субсидий прошлых лет</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1 234,3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1 234,3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A577B6">
        <w:trPr>
          <w:trHeight w:val="15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2.19.00000.00.0000.000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 xml:space="preserve">Возврат  остатков субсидий, субвенций и иных межбюджетных трансфертов, имеющих целевое назначение, прошлых лет </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-20 765,4</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-20 765,4</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0"/>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100,0</w:t>
            </w:r>
          </w:p>
        </w:tc>
      </w:tr>
      <w:tr w:rsidR="005A0103" w:rsidRPr="00E519CF" w:rsidTr="00A577B6">
        <w:trPr>
          <w:trHeight w:hRule="exact" w:val="232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2.19.25304.14.0000.150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-6 142,0</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-6 142,0</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A577B6">
        <w:trPr>
          <w:trHeight w:val="4261"/>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2.19.35303.14.0000.150</w:t>
            </w:r>
          </w:p>
        </w:tc>
        <w:tc>
          <w:tcPr>
            <w:tcW w:w="3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-2 394,5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-2 394,5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A577B6">
        <w:trPr>
          <w:trHeight w:val="3102"/>
        </w:trPr>
        <w:tc>
          <w:tcPr>
            <w:tcW w:w="255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2.19.45179.14.0000.150</w:t>
            </w:r>
          </w:p>
        </w:tc>
        <w:tc>
          <w:tcPr>
            <w:tcW w:w="3817" w:type="dxa"/>
            <w:tcBorders>
              <w:top w:val="single" w:sz="4" w:space="0" w:color="auto"/>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-79,6</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-79,6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5A0103">
        <w:trPr>
          <w:trHeight w:val="1890"/>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lastRenderedPageBreak/>
              <w:t>2.19.60010.14.0000.150</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-12 149,3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-12 149,3</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100,0</w:t>
            </w:r>
          </w:p>
        </w:tc>
      </w:tr>
      <w:tr w:rsidR="005A0103" w:rsidRPr="00E519CF" w:rsidTr="005A0103">
        <w:trPr>
          <w:trHeight w:val="315"/>
        </w:trPr>
        <w:tc>
          <w:tcPr>
            <w:tcW w:w="2557" w:type="dxa"/>
            <w:tcBorders>
              <w:top w:val="nil"/>
              <w:left w:val="single" w:sz="4" w:space="0" w:color="auto"/>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sz w:val="24"/>
                <w:szCs w:val="24"/>
                <w:lang w:eastAsia="ru-RU"/>
              </w:rPr>
            </w:pPr>
            <w:r w:rsidRPr="00E519CF">
              <w:rPr>
                <w:rFonts w:ascii="Times New Roman" w:eastAsia="Times New Roman" w:hAnsi="Times New Roman" w:cs="Times New Roman"/>
                <w:sz w:val="24"/>
                <w:szCs w:val="24"/>
                <w:lang w:eastAsia="ru-RU"/>
              </w:rPr>
              <w:t> </w:t>
            </w:r>
          </w:p>
        </w:tc>
        <w:tc>
          <w:tcPr>
            <w:tcW w:w="3817" w:type="dxa"/>
            <w:tcBorders>
              <w:top w:val="nil"/>
              <w:left w:val="nil"/>
              <w:bottom w:val="single" w:sz="4" w:space="0" w:color="auto"/>
              <w:right w:val="single" w:sz="4" w:space="0" w:color="auto"/>
            </w:tcBorders>
            <w:shd w:val="clear" w:color="auto" w:fill="auto"/>
            <w:vAlign w:val="center"/>
            <w:hideMark/>
          </w:tcPr>
          <w:p w:rsidR="00E519CF" w:rsidRPr="00E519CF" w:rsidRDefault="00E519CF" w:rsidP="00E519CF">
            <w:pPr>
              <w:spacing w:after="0" w:line="240" w:lineRule="auto"/>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Всего доходов:</w:t>
            </w:r>
          </w:p>
        </w:tc>
        <w:tc>
          <w:tcPr>
            <w:tcW w:w="1418"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3 751 384,3</w:t>
            </w:r>
          </w:p>
        </w:tc>
        <w:tc>
          <w:tcPr>
            <w:tcW w:w="1417" w:type="dxa"/>
            <w:tcBorders>
              <w:top w:val="nil"/>
              <w:left w:val="nil"/>
              <w:bottom w:val="single" w:sz="4" w:space="0" w:color="auto"/>
              <w:right w:val="single" w:sz="4" w:space="0" w:color="auto"/>
            </w:tcBorders>
            <w:shd w:val="clear" w:color="auto" w:fill="auto"/>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1 566 468,8</w:t>
            </w:r>
          </w:p>
        </w:tc>
        <w:tc>
          <w:tcPr>
            <w:tcW w:w="1134" w:type="dxa"/>
            <w:tcBorders>
              <w:top w:val="nil"/>
              <w:left w:val="nil"/>
              <w:bottom w:val="single" w:sz="4" w:space="0" w:color="auto"/>
              <w:right w:val="single" w:sz="4" w:space="0" w:color="auto"/>
            </w:tcBorders>
            <w:shd w:val="clear" w:color="auto" w:fill="auto"/>
            <w:noWrap/>
            <w:vAlign w:val="bottom"/>
            <w:hideMark/>
          </w:tcPr>
          <w:p w:rsidR="00E519CF" w:rsidRPr="00E519CF" w:rsidRDefault="00E519CF" w:rsidP="00E519CF">
            <w:pPr>
              <w:spacing w:after="0" w:line="240" w:lineRule="auto"/>
              <w:jc w:val="center"/>
              <w:outlineLvl w:val="1"/>
              <w:rPr>
                <w:rFonts w:ascii="Times New Roman" w:eastAsia="Times New Roman" w:hAnsi="Times New Roman" w:cs="Times New Roman"/>
                <w:b/>
                <w:bCs/>
                <w:sz w:val="24"/>
                <w:szCs w:val="24"/>
                <w:lang w:eastAsia="ru-RU"/>
              </w:rPr>
            </w:pPr>
            <w:r w:rsidRPr="00E519CF">
              <w:rPr>
                <w:rFonts w:ascii="Times New Roman" w:eastAsia="Times New Roman" w:hAnsi="Times New Roman" w:cs="Times New Roman"/>
                <w:b/>
                <w:bCs/>
                <w:sz w:val="24"/>
                <w:szCs w:val="24"/>
                <w:lang w:eastAsia="ru-RU"/>
              </w:rPr>
              <w:t>41,8</w:t>
            </w:r>
          </w:p>
        </w:tc>
      </w:tr>
    </w:tbl>
    <w:p w:rsidR="000C48D6" w:rsidRDefault="000C48D6" w:rsidP="00F50D03">
      <w:pPr>
        <w:spacing w:after="0"/>
        <w:jc w:val="center"/>
      </w:pPr>
    </w:p>
    <w:p w:rsidR="00A76FAA" w:rsidRDefault="00A76FAA" w:rsidP="00F50D03">
      <w:pPr>
        <w:spacing w:after="0"/>
        <w:jc w:val="center"/>
      </w:pPr>
    </w:p>
    <w:p w:rsidR="00A76FAA" w:rsidRDefault="00A76FAA" w:rsidP="00F50D03">
      <w:pPr>
        <w:spacing w:after="0"/>
        <w:jc w:val="center"/>
      </w:pPr>
    </w:p>
    <w:p w:rsidR="00F50D03" w:rsidRPr="002C66F3" w:rsidRDefault="00F50D03" w:rsidP="00F50D03">
      <w:pPr>
        <w:spacing w:after="0"/>
        <w:jc w:val="center"/>
        <w:rPr>
          <w:rFonts w:ascii="Times New Roman" w:hAnsi="Times New Roman" w:cs="Times New Roman"/>
        </w:rPr>
      </w:pPr>
      <w:r w:rsidRPr="002C66F3">
        <w:rPr>
          <w:rFonts w:ascii="Times New Roman" w:hAnsi="Times New Roman" w:cs="Times New Roman"/>
        </w:rPr>
        <w:t>________</w:t>
      </w:r>
      <w:r w:rsidR="000C73D2" w:rsidRPr="002C66F3">
        <w:rPr>
          <w:rFonts w:ascii="Times New Roman" w:hAnsi="Times New Roman" w:cs="Times New Roman"/>
        </w:rPr>
        <w:t>___</w:t>
      </w:r>
      <w:r w:rsidRPr="002C66F3">
        <w:rPr>
          <w:rFonts w:ascii="Times New Roman" w:hAnsi="Times New Roman" w:cs="Times New Roman"/>
        </w:rPr>
        <w:t>______</w:t>
      </w:r>
    </w:p>
    <w:sectPr w:rsidR="00F50D03" w:rsidRPr="002C66F3" w:rsidSect="009568FE">
      <w:headerReference w:type="default" r:id="rId7"/>
      <w:pgSz w:w="11906" w:h="16838"/>
      <w:pgMar w:top="993" w:right="707" w:bottom="42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0001" w:rsidRDefault="00810001" w:rsidP="00DB3E4C">
      <w:pPr>
        <w:spacing w:after="0" w:line="240" w:lineRule="auto"/>
      </w:pPr>
      <w:r>
        <w:separator/>
      </w:r>
    </w:p>
  </w:endnote>
  <w:endnote w:type="continuationSeparator" w:id="0">
    <w:p w:rsidR="00810001" w:rsidRDefault="00810001" w:rsidP="00DB3E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0001" w:rsidRDefault="00810001" w:rsidP="00DB3E4C">
      <w:pPr>
        <w:spacing w:after="0" w:line="240" w:lineRule="auto"/>
      </w:pPr>
      <w:r>
        <w:separator/>
      </w:r>
    </w:p>
  </w:footnote>
  <w:footnote w:type="continuationSeparator" w:id="0">
    <w:p w:rsidR="00810001" w:rsidRDefault="00810001" w:rsidP="00DB3E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0527219"/>
      <w:docPartObj>
        <w:docPartGallery w:val="Page Numbers (Top of Page)"/>
        <w:docPartUnique/>
      </w:docPartObj>
    </w:sdtPr>
    <w:sdtEndPr>
      <w:rPr>
        <w:szCs w:val="24"/>
      </w:rPr>
    </w:sdtEndPr>
    <w:sdtContent>
      <w:p w:rsidR="00810001" w:rsidRPr="00DB3E4C" w:rsidRDefault="00810001">
        <w:pPr>
          <w:pStyle w:val="a5"/>
          <w:jc w:val="center"/>
          <w:rPr>
            <w:szCs w:val="24"/>
          </w:rPr>
        </w:pPr>
        <w:r w:rsidRPr="00DB3E4C">
          <w:rPr>
            <w:szCs w:val="24"/>
          </w:rPr>
          <w:fldChar w:fldCharType="begin"/>
        </w:r>
        <w:r w:rsidRPr="00DB3E4C">
          <w:rPr>
            <w:szCs w:val="24"/>
          </w:rPr>
          <w:instrText>PAGE   \* MERGEFORMAT</w:instrText>
        </w:r>
        <w:r w:rsidRPr="00DB3E4C">
          <w:rPr>
            <w:szCs w:val="24"/>
          </w:rPr>
          <w:fldChar w:fldCharType="separate"/>
        </w:r>
        <w:r w:rsidR="00082E19">
          <w:rPr>
            <w:noProof/>
            <w:szCs w:val="24"/>
          </w:rPr>
          <w:t>21</w:t>
        </w:r>
        <w:r w:rsidRPr="00DB3E4C">
          <w:rPr>
            <w:szCs w:val="24"/>
          </w:rPr>
          <w:fldChar w:fldCharType="end"/>
        </w:r>
      </w:p>
    </w:sdtContent>
  </w:sdt>
  <w:p w:rsidR="00810001" w:rsidRDefault="0081000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pStyle w:val="4"/>
      <w:lvlText w:val="%1.%2.%3.%4"/>
      <w:legacy w:legacy="1" w:legacySpace="144" w:legacyIndent="0"/>
      <w:lvlJc w:val="left"/>
    </w:lvl>
    <w:lvl w:ilvl="4">
      <w:start w:val="1"/>
      <w:numFmt w:val="decimal"/>
      <w:pStyle w:val="5"/>
      <w:lvlText w:val="%1.%2.%3.%4.%5"/>
      <w:legacy w:legacy="1" w:legacySpace="144" w:legacyIndent="0"/>
      <w:lvlJc w:val="left"/>
    </w:lvl>
    <w:lvl w:ilvl="5">
      <w:start w:val="1"/>
      <w:numFmt w:val="decimal"/>
      <w:pStyle w:val="6"/>
      <w:lvlText w:val="%1.%2.%3.%4.%5.%6"/>
      <w:legacy w:legacy="1" w:legacySpace="144" w:legacyIndent="0"/>
      <w:lvlJc w:val="left"/>
    </w:lvl>
    <w:lvl w:ilvl="6">
      <w:start w:val="1"/>
      <w:numFmt w:val="decimal"/>
      <w:pStyle w:val="7"/>
      <w:lvlText w:val="%1.%2.%3.%4.%5.%6.%7"/>
      <w:legacy w:legacy="1" w:legacySpace="144" w:legacyIndent="0"/>
      <w:lvlJc w:val="left"/>
    </w:lvl>
    <w:lvl w:ilvl="7">
      <w:start w:val="1"/>
      <w:numFmt w:val="decimal"/>
      <w:pStyle w:val="8"/>
      <w:lvlText w:val="%1.%2.%3.%4.%5.%6.%7.%8"/>
      <w:legacy w:legacy="1" w:legacySpace="144" w:legacyIndent="0"/>
      <w:lvlJc w:val="left"/>
    </w:lvl>
    <w:lvl w:ilvl="8">
      <w:start w:val="1"/>
      <w:numFmt w:val="decimal"/>
      <w:pStyle w:val="9"/>
      <w:lvlText w:val="%1.%2.%3.%4.%5.%6.%7.%8.%9"/>
      <w:legacy w:legacy="1" w:legacySpace="144" w:legacyIndent="0"/>
      <w:lvlJc w:val="left"/>
    </w:lvl>
  </w:abstractNum>
  <w:abstractNum w:abstractNumId="1" w15:restartNumberingAfterBreak="0">
    <w:nsid w:val="00000003"/>
    <w:multiLevelType w:val="singleLevel"/>
    <w:tmpl w:val="00000003"/>
    <w:name w:val="WW8Num3"/>
    <w:lvl w:ilvl="0">
      <w:numFmt w:val="bullet"/>
      <w:lvlText w:val=""/>
      <w:lvlJc w:val="left"/>
      <w:pPr>
        <w:tabs>
          <w:tab w:val="num" w:pos="720"/>
        </w:tabs>
        <w:ind w:left="720" w:hanging="360"/>
      </w:pPr>
      <w:rPr>
        <w:rFonts w:ascii="Symbol" w:hAnsi="Symbol" w:hint="default"/>
      </w:rPr>
    </w:lvl>
  </w:abstractNum>
  <w:abstractNum w:abstractNumId="2" w15:restartNumberingAfterBreak="0">
    <w:nsid w:val="00000004"/>
    <w:multiLevelType w:val="singleLevel"/>
    <w:tmpl w:val="00000004"/>
    <w:name w:val="WW8Num4"/>
    <w:lvl w:ilvl="0">
      <w:numFmt w:val="bullet"/>
      <w:lvlText w:val=""/>
      <w:lvlJc w:val="left"/>
      <w:pPr>
        <w:tabs>
          <w:tab w:val="num" w:pos="720"/>
        </w:tabs>
        <w:ind w:left="720" w:hanging="360"/>
      </w:pPr>
      <w:rPr>
        <w:rFonts w:ascii="Symbol" w:hAnsi="Symbol" w:hint="default"/>
      </w:rPr>
    </w:lvl>
  </w:abstractNum>
  <w:abstractNum w:abstractNumId="3" w15:restartNumberingAfterBreak="0">
    <w:nsid w:val="01554585"/>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04822B61"/>
    <w:multiLevelType w:val="hybridMultilevel"/>
    <w:tmpl w:val="41A852A0"/>
    <w:lvl w:ilvl="0" w:tplc="1F72C75C">
      <w:start w:val="1"/>
      <w:numFmt w:val="bullet"/>
      <w:lvlText w:val=""/>
      <w:lvlJc w:val="left"/>
      <w:pPr>
        <w:ind w:left="1428" w:hanging="360"/>
      </w:pPr>
      <w:rPr>
        <w:rFonts w:ascii="Symbol" w:hAnsi="Symbol" w:hint="default"/>
        <w:sz w:val="28"/>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4BB3B52"/>
    <w:multiLevelType w:val="hybridMultilevel"/>
    <w:tmpl w:val="FD50AD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08722DAB"/>
    <w:multiLevelType w:val="multilevel"/>
    <w:tmpl w:val="5C2A4CD4"/>
    <w:lvl w:ilvl="0">
      <w:start w:val="1"/>
      <w:numFmt w:val="decimal"/>
      <w:lvlText w:val="%1."/>
      <w:lvlJc w:val="left"/>
      <w:pPr>
        <w:tabs>
          <w:tab w:val="num" w:pos="987"/>
        </w:tabs>
        <w:ind w:left="987" w:hanging="42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BA81888"/>
    <w:multiLevelType w:val="hybridMultilevel"/>
    <w:tmpl w:val="1D8CDFE2"/>
    <w:lvl w:ilvl="0" w:tplc="7DCA4A0A">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15:restartNumberingAfterBreak="0">
    <w:nsid w:val="42C55183"/>
    <w:multiLevelType w:val="multilevel"/>
    <w:tmpl w:val="741E02DA"/>
    <w:lvl w:ilvl="0">
      <w:start w:val="2"/>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960"/>
        </w:tabs>
        <w:ind w:left="960" w:hanging="4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2160"/>
        </w:tabs>
        <w:ind w:left="2160" w:hanging="108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880"/>
        </w:tabs>
        <w:ind w:left="2880" w:hanging="144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9" w15:restartNumberingAfterBreak="0">
    <w:nsid w:val="52A30D2B"/>
    <w:multiLevelType w:val="hybridMultilevel"/>
    <w:tmpl w:val="7AAC792A"/>
    <w:lvl w:ilvl="0" w:tplc="8898D83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15:restartNumberingAfterBreak="0">
    <w:nsid w:val="65AF48B8"/>
    <w:multiLevelType w:val="hybridMultilevel"/>
    <w:tmpl w:val="DC38F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B317CEA"/>
    <w:multiLevelType w:val="multilevel"/>
    <w:tmpl w:val="56EC373A"/>
    <w:lvl w:ilvl="0">
      <w:start w:val="1"/>
      <w:numFmt w:val="decimal"/>
      <w:pStyle w:val="a"/>
      <w:lvlText w:val="%1."/>
      <w:lvlJc w:val="left"/>
      <w:pPr>
        <w:ind w:left="360" w:hanging="360"/>
      </w:pPr>
      <w:rPr>
        <w:b/>
        <w:i w:val="0"/>
        <w:color w:val="auto"/>
        <w:sz w:val="24"/>
      </w:rPr>
    </w:lvl>
    <w:lvl w:ilvl="1">
      <w:start w:val="1"/>
      <w:numFmt w:val="decimal"/>
      <w:lvlText w:val="%1.%2."/>
      <w:lvlJc w:val="left"/>
      <w:pPr>
        <w:ind w:left="672" w:hanging="432"/>
      </w:pPr>
      <w:rPr>
        <w:b/>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
  </w:num>
  <w:num w:numId="3">
    <w:abstractNumId w:val="2"/>
  </w:num>
  <w:num w:numId="4">
    <w:abstractNumId w:val="10"/>
  </w:num>
  <w:num w:numId="5">
    <w:abstractNumId w:val="7"/>
  </w:num>
  <w:num w:numId="6">
    <w:abstractNumId w:val="5"/>
  </w:num>
  <w:num w:numId="7">
    <w:abstractNumId w:val="4"/>
  </w:num>
  <w:num w:numId="8">
    <w:abstractNumId w:val="3"/>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54"/>
    <w:rsid w:val="00016176"/>
    <w:rsid w:val="00053AEE"/>
    <w:rsid w:val="00057C5C"/>
    <w:rsid w:val="0006378E"/>
    <w:rsid w:val="00077836"/>
    <w:rsid w:val="00082E19"/>
    <w:rsid w:val="0009213C"/>
    <w:rsid w:val="000A7B91"/>
    <w:rsid w:val="000B6F7F"/>
    <w:rsid w:val="000B7617"/>
    <w:rsid w:val="000C3559"/>
    <w:rsid w:val="000C48D6"/>
    <w:rsid w:val="000C73D2"/>
    <w:rsid w:val="000C75CE"/>
    <w:rsid w:val="000C7E2F"/>
    <w:rsid w:val="000D5950"/>
    <w:rsid w:val="000F3613"/>
    <w:rsid w:val="001016A0"/>
    <w:rsid w:val="001022FA"/>
    <w:rsid w:val="00112459"/>
    <w:rsid w:val="00116394"/>
    <w:rsid w:val="00145DDD"/>
    <w:rsid w:val="00150B00"/>
    <w:rsid w:val="00152CBD"/>
    <w:rsid w:val="001677A6"/>
    <w:rsid w:val="00186DB0"/>
    <w:rsid w:val="00193CB6"/>
    <w:rsid w:val="001A0CBB"/>
    <w:rsid w:val="001C32F7"/>
    <w:rsid w:val="001D49D7"/>
    <w:rsid w:val="001D6C06"/>
    <w:rsid w:val="001E7B10"/>
    <w:rsid w:val="001F1FE9"/>
    <w:rsid w:val="001F4382"/>
    <w:rsid w:val="00207EB8"/>
    <w:rsid w:val="00214CB9"/>
    <w:rsid w:val="0021609A"/>
    <w:rsid w:val="00222A35"/>
    <w:rsid w:val="00226C7F"/>
    <w:rsid w:val="00245AAB"/>
    <w:rsid w:val="00256A11"/>
    <w:rsid w:val="00256AD5"/>
    <w:rsid w:val="0026499A"/>
    <w:rsid w:val="0026706D"/>
    <w:rsid w:val="00275570"/>
    <w:rsid w:val="0028376B"/>
    <w:rsid w:val="002839B4"/>
    <w:rsid w:val="002A24C0"/>
    <w:rsid w:val="002B43AA"/>
    <w:rsid w:val="002B6C2A"/>
    <w:rsid w:val="002C0273"/>
    <w:rsid w:val="002C66F3"/>
    <w:rsid w:val="002C6A2E"/>
    <w:rsid w:val="002D2F29"/>
    <w:rsid w:val="002D58D5"/>
    <w:rsid w:val="002E1C67"/>
    <w:rsid w:val="002F53E8"/>
    <w:rsid w:val="00300C96"/>
    <w:rsid w:val="0030691B"/>
    <w:rsid w:val="0033026B"/>
    <w:rsid w:val="00347F1C"/>
    <w:rsid w:val="00351ADE"/>
    <w:rsid w:val="00362302"/>
    <w:rsid w:val="00384C65"/>
    <w:rsid w:val="0039261F"/>
    <w:rsid w:val="00395D4C"/>
    <w:rsid w:val="003C3C7B"/>
    <w:rsid w:val="003C5049"/>
    <w:rsid w:val="003D6742"/>
    <w:rsid w:val="003E4268"/>
    <w:rsid w:val="00417D05"/>
    <w:rsid w:val="00417E4E"/>
    <w:rsid w:val="00424C5A"/>
    <w:rsid w:val="0045027F"/>
    <w:rsid w:val="00475D96"/>
    <w:rsid w:val="004952D2"/>
    <w:rsid w:val="004A3218"/>
    <w:rsid w:val="004B04EB"/>
    <w:rsid w:val="004B12FE"/>
    <w:rsid w:val="004B7935"/>
    <w:rsid w:val="004C7A86"/>
    <w:rsid w:val="004C7DCF"/>
    <w:rsid w:val="004D3429"/>
    <w:rsid w:val="004D5184"/>
    <w:rsid w:val="004E3A7B"/>
    <w:rsid w:val="004F53D9"/>
    <w:rsid w:val="005030DF"/>
    <w:rsid w:val="0050547A"/>
    <w:rsid w:val="0050589A"/>
    <w:rsid w:val="00507A3D"/>
    <w:rsid w:val="00517273"/>
    <w:rsid w:val="005216A5"/>
    <w:rsid w:val="00522221"/>
    <w:rsid w:val="00523443"/>
    <w:rsid w:val="005241FD"/>
    <w:rsid w:val="00537ED8"/>
    <w:rsid w:val="00542F65"/>
    <w:rsid w:val="0054691C"/>
    <w:rsid w:val="005649D7"/>
    <w:rsid w:val="00567D32"/>
    <w:rsid w:val="00571E24"/>
    <w:rsid w:val="00580269"/>
    <w:rsid w:val="00582F51"/>
    <w:rsid w:val="00583035"/>
    <w:rsid w:val="005903EC"/>
    <w:rsid w:val="0059417E"/>
    <w:rsid w:val="00597AFE"/>
    <w:rsid w:val="005A0103"/>
    <w:rsid w:val="005A3176"/>
    <w:rsid w:val="005B0991"/>
    <w:rsid w:val="005D3C55"/>
    <w:rsid w:val="005E46FD"/>
    <w:rsid w:val="00604B23"/>
    <w:rsid w:val="00604F17"/>
    <w:rsid w:val="00611A53"/>
    <w:rsid w:val="00627D45"/>
    <w:rsid w:val="00633BDE"/>
    <w:rsid w:val="00641299"/>
    <w:rsid w:val="00645E30"/>
    <w:rsid w:val="006702EE"/>
    <w:rsid w:val="0067082E"/>
    <w:rsid w:val="00675187"/>
    <w:rsid w:val="00684F85"/>
    <w:rsid w:val="006944A7"/>
    <w:rsid w:val="006A4910"/>
    <w:rsid w:val="006A631E"/>
    <w:rsid w:val="006B0114"/>
    <w:rsid w:val="006B2F10"/>
    <w:rsid w:val="006B46E2"/>
    <w:rsid w:val="006B5C6B"/>
    <w:rsid w:val="006C53A4"/>
    <w:rsid w:val="006D3699"/>
    <w:rsid w:val="006D49C6"/>
    <w:rsid w:val="006D586F"/>
    <w:rsid w:val="006E1B0A"/>
    <w:rsid w:val="006E5BED"/>
    <w:rsid w:val="006E6BA2"/>
    <w:rsid w:val="007025A2"/>
    <w:rsid w:val="007041C0"/>
    <w:rsid w:val="0071086A"/>
    <w:rsid w:val="00715F98"/>
    <w:rsid w:val="00716E54"/>
    <w:rsid w:val="00717E5C"/>
    <w:rsid w:val="00740B1E"/>
    <w:rsid w:val="0074460D"/>
    <w:rsid w:val="00757A7D"/>
    <w:rsid w:val="00757ABF"/>
    <w:rsid w:val="00764EF7"/>
    <w:rsid w:val="0076765A"/>
    <w:rsid w:val="0077651F"/>
    <w:rsid w:val="00783F6B"/>
    <w:rsid w:val="007957A2"/>
    <w:rsid w:val="007A4857"/>
    <w:rsid w:val="007A4B94"/>
    <w:rsid w:val="007B39B4"/>
    <w:rsid w:val="007B536C"/>
    <w:rsid w:val="007B783D"/>
    <w:rsid w:val="007C4CDA"/>
    <w:rsid w:val="007E56B5"/>
    <w:rsid w:val="007F060E"/>
    <w:rsid w:val="008032BE"/>
    <w:rsid w:val="00803F0D"/>
    <w:rsid w:val="00804446"/>
    <w:rsid w:val="00805CEC"/>
    <w:rsid w:val="00806333"/>
    <w:rsid w:val="00810001"/>
    <w:rsid w:val="008122FA"/>
    <w:rsid w:val="00813B5E"/>
    <w:rsid w:val="008140B9"/>
    <w:rsid w:val="008163B0"/>
    <w:rsid w:val="00820858"/>
    <w:rsid w:val="00822445"/>
    <w:rsid w:val="00822647"/>
    <w:rsid w:val="008255EC"/>
    <w:rsid w:val="00830946"/>
    <w:rsid w:val="008400D4"/>
    <w:rsid w:val="008408C5"/>
    <w:rsid w:val="008420EC"/>
    <w:rsid w:val="0085574C"/>
    <w:rsid w:val="00855FB8"/>
    <w:rsid w:val="00856BD2"/>
    <w:rsid w:val="00864E57"/>
    <w:rsid w:val="00874E92"/>
    <w:rsid w:val="008769C5"/>
    <w:rsid w:val="008A0D0F"/>
    <w:rsid w:val="008B11EB"/>
    <w:rsid w:val="008C6630"/>
    <w:rsid w:val="008D7D54"/>
    <w:rsid w:val="008E193C"/>
    <w:rsid w:val="00915C9D"/>
    <w:rsid w:val="00916A12"/>
    <w:rsid w:val="00916BA9"/>
    <w:rsid w:val="00926E3C"/>
    <w:rsid w:val="00934516"/>
    <w:rsid w:val="00936F56"/>
    <w:rsid w:val="009462BF"/>
    <w:rsid w:val="009502B3"/>
    <w:rsid w:val="009568FE"/>
    <w:rsid w:val="0096027A"/>
    <w:rsid w:val="009611A4"/>
    <w:rsid w:val="00964BE5"/>
    <w:rsid w:val="00966A35"/>
    <w:rsid w:val="009727CE"/>
    <w:rsid w:val="009752F5"/>
    <w:rsid w:val="00977916"/>
    <w:rsid w:val="00982C78"/>
    <w:rsid w:val="009855AD"/>
    <w:rsid w:val="009A4312"/>
    <w:rsid w:val="009A458F"/>
    <w:rsid w:val="009B1CA7"/>
    <w:rsid w:val="009B5E5D"/>
    <w:rsid w:val="009D1224"/>
    <w:rsid w:val="009E526F"/>
    <w:rsid w:val="009F65AD"/>
    <w:rsid w:val="00A0443A"/>
    <w:rsid w:val="00A065D9"/>
    <w:rsid w:val="00A2662E"/>
    <w:rsid w:val="00A54035"/>
    <w:rsid w:val="00A577B6"/>
    <w:rsid w:val="00A62E05"/>
    <w:rsid w:val="00A76FAA"/>
    <w:rsid w:val="00A95B11"/>
    <w:rsid w:val="00AA5E1D"/>
    <w:rsid w:val="00AA7C7A"/>
    <w:rsid w:val="00AB6ADF"/>
    <w:rsid w:val="00AB6CD5"/>
    <w:rsid w:val="00AD0324"/>
    <w:rsid w:val="00AF1403"/>
    <w:rsid w:val="00AF4499"/>
    <w:rsid w:val="00B17401"/>
    <w:rsid w:val="00B36AE9"/>
    <w:rsid w:val="00B4054E"/>
    <w:rsid w:val="00B42D94"/>
    <w:rsid w:val="00B44146"/>
    <w:rsid w:val="00B56AF6"/>
    <w:rsid w:val="00B609B2"/>
    <w:rsid w:val="00B64839"/>
    <w:rsid w:val="00B67437"/>
    <w:rsid w:val="00B724FE"/>
    <w:rsid w:val="00B73D20"/>
    <w:rsid w:val="00B74C76"/>
    <w:rsid w:val="00B75B73"/>
    <w:rsid w:val="00B853B5"/>
    <w:rsid w:val="00B91928"/>
    <w:rsid w:val="00BA17FE"/>
    <w:rsid w:val="00BA351F"/>
    <w:rsid w:val="00BB091D"/>
    <w:rsid w:val="00BB3415"/>
    <w:rsid w:val="00BC48D7"/>
    <w:rsid w:val="00BC70CE"/>
    <w:rsid w:val="00BE5828"/>
    <w:rsid w:val="00BE67DC"/>
    <w:rsid w:val="00C037C1"/>
    <w:rsid w:val="00C142AA"/>
    <w:rsid w:val="00C209F4"/>
    <w:rsid w:val="00C242F2"/>
    <w:rsid w:val="00C45BD1"/>
    <w:rsid w:val="00C51070"/>
    <w:rsid w:val="00C60DB7"/>
    <w:rsid w:val="00C6264A"/>
    <w:rsid w:val="00C720B2"/>
    <w:rsid w:val="00C95D00"/>
    <w:rsid w:val="00C9617C"/>
    <w:rsid w:val="00CD12E9"/>
    <w:rsid w:val="00CD2DC1"/>
    <w:rsid w:val="00CD337A"/>
    <w:rsid w:val="00CD5060"/>
    <w:rsid w:val="00CE4336"/>
    <w:rsid w:val="00CF0233"/>
    <w:rsid w:val="00D20CA4"/>
    <w:rsid w:val="00D20E31"/>
    <w:rsid w:val="00D21D01"/>
    <w:rsid w:val="00D223E0"/>
    <w:rsid w:val="00D27E46"/>
    <w:rsid w:val="00D339A4"/>
    <w:rsid w:val="00D33B24"/>
    <w:rsid w:val="00D35354"/>
    <w:rsid w:val="00D3751D"/>
    <w:rsid w:val="00D739F5"/>
    <w:rsid w:val="00D86526"/>
    <w:rsid w:val="00D87D8B"/>
    <w:rsid w:val="00D92551"/>
    <w:rsid w:val="00D9791C"/>
    <w:rsid w:val="00DB19A2"/>
    <w:rsid w:val="00DB3E4C"/>
    <w:rsid w:val="00DC526C"/>
    <w:rsid w:val="00DC6A84"/>
    <w:rsid w:val="00DD3E52"/>
    <w:rsid w:val="00DD771E"/>
    <w:rsid w:val="00DE1BF6"/>
    <w:rsid w:val="00DE33A1"/>
    <w:rsid w:val="00DF4E1B"/>
    <w:rsid w:val="00E01D4B"/>
    <w:rsid w:val="00E0432F"/>
    <w:rsid w:val="00E06101"/>
    <w:rsid w:val="00E217F2"/>
    <w:rsid w:val="00E22151"/>
    <w:rsid w:val="00E229E4"/>
    <w:rsid w:val="00E40C7D"/>
    <w:rsid w:val="00E43D81"/>
    <w:rsid w:val="00E476D2"/>
    <w:rsid w:val="00E502E4"/>
    <w:rsid w:val="00E50C53"/>
    <w:rsid w:val="00E519CF"/>
    <w:rsid w:val="00E65F2D"/>
    <w:rsid w:val="00E7152A"/>
    <w:rsid w:val="00E71F10"/>
    <w:rsid w:val="00E75156"/>
    <w:rsid w:val="00E8561B"/>
    <w:rsid w:val="00E9281E"/>
    <w:rsid w:val="00EA1303"/>
    <w:rsid w:val="00EB357F"/>
    <w:rsid w:val="00EB3DF7"/>
    <w:rsid w:val="00EB646E"/>
    <w:rsid w:val="00EC3C50"/>
    <w:rsid w:val="00EF00FA"/>
    <w:rsid w:val="00F02004"/>
    <w:rsid w:val="00F056B6"/>
    <w:rsid w:val="00F07012"/>
    <w:rsid w:val="00F2468C"/>
    <w:rsid w:val="00F37594"/>
    <w:rsid w:val="00F44C1B"/>
    <w:rsid w:val="00F4671C"/>
    <w:rsid w:val="00F46FA1"/>
    <w:rsid w:val="00F50D03"/>
    <w:rsid w:val="00F55332"/>
    <w:rsid w:val="00F61B1E"/>
    <w:rsid w:val="00F6669B"/>
    <w:rsid w:val="00F70A6E"/>
    <w:rsid w:val="00F72655"/>
    <w:rsid w:val="00F72A8D"/>
    <w:rsid w:val="00F7388A"/>
    <w:rsid w:val="00F80A0E"/>
    <w:rsid w:val="00F84E47"/>
    <w:rsid w:val="00F86044"/>
    <w:rsid w:val="00F94974"/>
    <w:rsid w:val="00F973CB"/>
    <w:rsid w:val="00FB12ED"/>
    <w:rsid w:val="00FB45AB"/>
    <w:rsid w:val="00FB60B4"/>
    <w:rsid w:val="00FC3711"/>
    <w:rsid w:val="00FC74CC"/>
    <w:rsid w:val="00FD03C0"/>
    <w:rsid w:val="00FD4B64"/>
    <w:rsid w:val="00FE2CA1"/>
    <w:rsid w:val="00FF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0DF973-B154-43D0-AAE3-AA5DBC284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8D7D54"/>
    <w:pPr>
      <w:numPr>
        <w:numId w:val="10"/>
      </w:numPr>
      <w:spacing w:before="240" w:after="240" w:line="240" w:lineRule="auto"/>
      <w:jc w:val="center"/>
      <w:outlineLvl w:val="0"/>
    </w:pPr>
    <w:rPr>
      <w:rFonts w:ascii="Times New Roman" w:eastAsia="Times New Roman" w:hAnsi="Times New Roman" w:cs="Times New Roman"/>
      <w:b/>
      <w:caps/>
      <w:kern w:val="28"/>
      <w:sz w:val="24"/>
      <w:szCs w:val="24"/>
      <w:lang w:eastAsia="ru-RU"/>
    </w:rPr>
  </w:style>
  <w:style w:type="paragraph" w:styleId="2">
    <w:name w:val="heading 2"/>
    <w:basedOn w:val="a0"/>
    <w:next w:val="a0"/>
    <w:link w:val="20"/>
    <w:qFormat/>
    <w:rsid w:val="008D7D54"/>
    <w:pPr>
      <w:numPr>
        <w:ilvl w:val="1"/>
        <w:numId w:val="10"/>
      </w:numPr>
      <w:spacing w:before="240" w:after="120" w:line="240" w:lineRule="auto"/>
      <w:outlineLvl w:val="1"/>
    </w:pPr>
    <w:rPr>
      <w:rFonts w:ascii="Times New Roman" w:eastAsia="Times New Roman" w:hAnsi="Times New Roman" w:cs="Times New Roman"/>
      <w:sz w:val="24"/>
      <w:szCs w:val="24"/>
      <w:lang w:eastAsia="ru-RU"/>
    </w:rPr>
  </w:style>
  <w:style w:type="paragraph" w:styleId="3">
    <w:name w:val="heading 3"/>
    <w:basedOn w:val="a0"/>
    <w:next w:val="a0"/>
    <w:link w:val="30"/>
    <w:qFormat/>
    <w:rsid w:val="008D7D54"/>
    <w:pPr>
      <w:numPr>
        <w:ilvl w:val="2"/>
        <w:numId w:val="10"/>
      </w:numPr>
      <w:spacing w:before="240" w:after="60" w:line="240" w:lineRule="auto"/>
      <w:outlineLvl w:val="2"/>
    </w:pPr>
    <w:rPr>
      <w:rFonts w:ascii="Times New Roman" w:eastAsia="Times New Roman" w:hAnsi="Times New Roman" w:cs="Times New Roman"/>
      <w:sz w:val="24"/>
      <w:szCs w:val="24"/>
      <w:lang w:eastAsia="ru-RU"/>
    </w:rPr>
  </w:style>
  <w:style w:type="paragraph" w:styleId="4">
    <w:name w:val="heading 4"/>
    <w:basedOn w:val="a0"/>
    <w:next w:val="a0"/>
    <w:link w:val="40"/>
    <w:qFormat/>
    <w:rsid w:val="008D7D54"/>
    <w:pPr>
      <w:keepNext/>
      <w:numPr>
        <w:ilvl w:val="3"/>
        <w:numId w:val="10"/>
      </w:numPr>
      <w:spacing w:before="120" w:after="120" w:line="240" w:lineRule="auto"/>
      <w:outlineLvl w:val="3"/>
    </w:pPr>
    <w:rPr>
      <w:rFonts w:ascii="Times New Roman" w:eastAsia="Times New Roman" w:hAnsi="Times New Roman" w:cs="Times New Roman"/>
      <w:sz w:val="24"/>
      <w:szCs w:val="24"/>
      <w:lang w:eastAsia="ru-RU"/>
    </w:rPr>
  </w:style>
  <w:style w:type="paragraph" w:styleId="5">
    <w:name w:val="heading 5"/>
    <w:basedOn w:val="a0"/>
    <w:next w:val="a0"/>
    <w:link w:val="50"/>
    <w:qFormat/>
    <w:rsid w:val="008D7D54"/>
    <w:pPr>
      <w:numPr>
        <w:ilvl w:val="4"/>
        <w:numId w:val="10"/>
      </w:numPr>
      <w:spacing w:before="240" w:after="60" w:line="240" w:lineRule="auto"/>
      <w:outlineLvl w:val="4"/>
    </w:pPr>
    <w:rPr>
      <w:rFonts w:ascii="Arial" w:eastAsia="Times New Roman" w:hAnsi="Arial" w:cs="Times New Roman"/>
      <w:szCs w:val="24"/>
      <w:lang w:eastAsia="ru-RU"/>
    </w:rPr>
  </w:style>
  <w:style w:type="paragraph" w:styleId="6">
    <w:name w:val="heading 6"/>
    <w:basedOn w:val="a0"/>
    <w:next w:val="a0"/>
    <w:link w:val="60"/>
    <w:qFormat/>
    <w:rsid w:val="008D7D54"/>
    <w:pPr>
      <w:numPr>
        <w:ilvl w:val="5"/>
        <w:numId w:val="10"/>
      </w:numPr>
      <w:spacing w:before="240" w:after="60" w:line="240" w:lineRule="auto"/>
      <w:outlineLvl w:val="5"/>
    </w:pPr>
    <w:rPr>
      <w:rFonts w:ascii="Times New Roman" w:eastAsia="Times New Roman" w:hAnsi="Times New Roman" w:cs="Times New Roman"/>
      <w:i/>
      <w:szCs w:val="24"/>
      <w:lang w:eastAsia="ru-RU"/>
    </w:rPr>
  </w:style>
  <w:style w:type="paragraph" w:styleId="7">
    <w:name w:val="heading 7"/>
    <w:basedOn w:val="a0"/>
    <w:next w:val="a0"/>
    <w:link w:val="70"/>
    <w:qFormat/>
    <w:rsid w:val="008D7D54"/>
    <w:pPr>
      <w:numPr>
        <w:ilvl w:val="6"/>
        <w:numId w:val="10"/>
      </w:numPr>
      <w:spacing w:before="240" w:after="60" w:line="240" w:lineRule="auto"/>
      <w:outlineLvl w:val="6"/>
    </w:pPr>
    <w:rPr>
      <w:rFonts w:ascii="Arial" w:eastAsia="Times New Roman" w:hAnsi="Arial" w:cs="Times New Roman"/>
      <w:sz w:val="20"/>
      <w:szCs w:val="24"/>
      <w:lang w:eastAsia="ru-RU"/>
    </w:rPr>
  </w:style>
  <w:style w:type="paragraph" w:styleId="8">
    <w:name w:val="heading 8"/>
    <w:basedOn w:val="a0"/>
    <w:next w:val="a0"/>
    <w:link w:val="80"/>
    <w:qFormat/>
    <w:rsid w:val="008D7D54"/>
    <w:pPr>
      <w:numPr>
        <w:ilvl w:val="7"/>
        <w:numId w:val="10"/>
      </w:numPr>
      <w:spacing w:before="240" w:after="60" w:line="240" w:lineRule="auto"/>
      <w:outlineLvl w:val="7"/>
    </w:pPr>
    <w:rPr>
      <w:rFonts w:ascii="Arial" w:eastAsia="Times New Roman" w:hAnsi="Arial" w:cs="Times New Roman"/>
      <w:i/>
      <w:sz w:val="20"/>
      <w:szCs w:val="24"/>
      <w:lang w:eastAsia="ru-RU"/>
    </w:rPr>
  </w:style>
  <w:style w:type="paragraph" w:styleId="9">
    <w:name w:val="heading 9"/>
    <w:basedOn w:val="a0"/>
    <w:next w:val="a0"/>
    <w:link w:val="90"/>
    <w:qFormat/>
    <w:rsid w:val="008D7D54"/>
    <w:pPr>
      <w:numPr>
        <w:ilvl w:val="8"/>
        <w:numId w:val="10"/>
      </w:numPr>
      <w:spacing w:before="240" w:after="60" w:line="240" w:lineRule="auto"/>
      <w:outlineLvl w:val="8"/>
    </w:pPr>
    <w:rPr>
      <w:rFonts w:ascii="Arial" w:eastAsia="Times New Roman" w:hAnsi="Arial" w:cs="Times New Roman"/>
      <w:b/>
      <w:i/>
      <w:sz w:val="18"/>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7D54"/>
    <w:rPr>
      <w:rFonts w:ascii="Times New Roman" w:eastAsia="Times New Roman" w:hAnsi="Times New Roman" w:cs="Times New Roman"/>
      <w:b/>
      <w:caps/>
      <w:kern w:val="28"/>
      <w:sz w:val="24"/>
      <w:szCs w:val="24"/>
      <w:lang w:eastAsia="ru-RU"/>
    </w:rPr>
  </w:style>
  <w:style w:type="character" w:customStyle="1" w:styleId="20">
    <w:name w:val="Заголовок 2 Знак"/>
    <w:basedOn w:val="a1"/>
    <w:link w:val="2"/>
    <w:rsid w:val="008D7D54"/>
    <w:rPr>
      <w:rFonts w:ascii="Times New Roman" w:eastAsia="Times New Roman" w:hAnsi="Times New Roman" w:cs="Times New Roman"/>
      <w:sz w:val="24"/>
      <w:szCs w:val="24"/>
      <w:lang w:eastAsia="ru-RU"/>
    </w:rPr>
  </w:style>
  <w:style w:type="character" w:customStyle="1" w:styleId="30">
    <w:name w:val="Заголовок 3 Знак"/>
    <w:basedOn w:val="a1"/>
    <w:link w:val="3"/>
    <w:rsid w:val="008D7D54"/>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8D7D54"/>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8D7D54"/>
    <w:rPr>
      <w:rFonts w:ascii="Arial" w:eastAsia="Times New Roman" w:hAnsi="Arial" w:cs="Times New Roman"/>
      <w:szCs w:val="24"/>
      <w:lang w:eastAsia="ru-RU"/>
    </w:rPr>
  </w:style>
  <w:style w:type="character" w:customStyle="1" w:styleId="60">
    <w:name w:val="Заголовок 6 Знак"/>
    <w:basedOn w:val="a1"/>
    <w:link w:val="6"/>
    <w:rsid w:val="008D7D54"/>
    <w:rPr>
      <w:rFonts w:ascii="Times New Roman" w:eastAsia="Times New Roman" w:hAnsi="Times New Roman" w:cs="Times New Roman"/>
      <w:i/>
      <w:szCs w:val="24"/>
      <w:lang w:eastAsia="ru-RU"/>
    </w:rPr>
  </w:style>
  <w:style w:type="character" w:customStyle="1" w:styleId="70">
    <w:name w:val="Заголовок 7 Знак"/>
    <w:basedOn w:val="a1"/>
    <w:link w:val="7"/>
    <w:rsid w:val="008D7D54"/>
    <w:rPr>
      <w:rFonts w:ascii="Arial" w:eastAsia="Times New Roman" w:hAnsi="Arial" w:cs="Times New Roman"/>
      <w:sz w:val="20"/>
      <w:szCs w:val="24"/>
      <w:lang w:eastAsia="ru-RU"/>
    </w:rPr>
  </w:style>
  <w:style w:type="character" w:customStyle="1" w:styleId="80">
    <w:name w:val="Заголовок 8 Знак"/>
    <w:basedOn w:val="a1"/>
    <w:link w:val="8"/>
    <w:rsid w:val="008D7D54"/>
    <w:rPr>
      <w:rFonts w:ascii="Arial" w:eastAsia="Times New Roman" w:hAnsi="Arial" w:cs="Times New Roman"/>
      <w:i/>
      <w:sz w:val="20"/>
      <w:szCs w:val="24"/>
      <w:lang w:eastAsia="ru-RU"/>
    </w:rPr>
  </w:style>
  <w:style w:type="character" w:customStyle="1" w:styleId="90">
    <w:name w:val="Заголовок 9 Знак"/>
    <w:basedOn w:val="a1"/>
    <w:link w:val="9"/>
    <w:rsid w:val="008D7D54"/>
    <w:rPr>
      <w:rFonts w:ascii="Arial" w:eastAsia="Times New Roman" w:hAnsi="Arial" w:cs="Times New Roman"/>
      <w:b/>
      <w:i/>
      <w:sz w:val="18"/>
      <w:szCs w:val="24"/>
      <w:lang w:eastAsia="ru-RU"/>
    </w:rPr>
  </w:style>
  <w:style w:type="numbering" w:customStyle="1" w:styleId="11">
    <w:name w:val="Нет списка1"/>
    <w:next w:val="a3"/>
    <w:uiPriority w:val="99"/>
    <w:semiHidden/>
    <w:unhideWhenUsed/>
    <w:rsid w:val="008D7D54"/>
  </w:style>
  <w:style w:type="paragraph" w:styleId="a4">
    <w:name w:val="No Spacing"/>
    <w:uiPriority w:val="1"/>
    <w:qFormat/>
    <w:rsid w:val="008D7D54"/>
    <w:pPr>
      <w:spacing w:after="0" w:line="240" w:lineRule="auto"/>
      <w:jc w:val="both"/>
    </w:pPr>
    <w:rPr>
      <w:rFonts w:ascii="Times New Roman" w:eastAsia="Calibri" w:hAnsi="Times New Roman" w:cs="Times New Roman"/>
      <w:sz w:val="24"/>
    </w:rPr>
  </w:style>
  <w:style w:type="paragraph" w:styleId="a5">
    <w:name w:val="header"/>
    <w:basedOn w:val="a0"/>
    <w:link w:val="a6"/>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6">
    <w:name w:val="Верхний колонтитул Знак"/>
    <w:basedOn w:val="a1"/>
    <w:link w:val="a5"/>
    <w:uiPriority w:val="99"/>
    <w:rsid w:val="008D7D54"/>
    <w:rPr>
      <w:rFonts w:ascii="Times New Roman" w:eastAsia="Calibri" w:hAnsi="Times New Roman" w:cs="Times New Roman"/>
      <w:sz w:val="24"/>
    </w:rPr>
  </w:style>
  <w:style w:type="paragraph" w:styleId="a7">
    <w:name w:val="footer"/>
    <w:basedOn w:val="a0"/>
    <w:link w:val="a8"/>
    <w:uiPriority w:val="99"/>
    <w:unhideWhenUsed/>
    <w:rsid w:val="008D7D54"/>
    <w:pPr>
      <w:tabs>
        <w:tab w:val="center" w:pos="4677"/>
        <w:tab w:val="right" w:pos="9355"/>
      </w:tabs>
      <w:spacing w:after="0" w:line="240" w:lineRule="auto"/>
      <w:ind w:firstLine="709"/>
      <w:jc w:val="both"/>
    </w:pPr>
    <w:rPr>
      <w:rFonts w:ascii="Times New Roman" w:eastAsia="Calibri" w:hAnsi="Times New Roman" w:cs="Times New Roman"/>
      <w:sz w:val="24"/>
    </w:rPr>
  </w:style>
  <w:style w:type="character" w:customStyle="1" w:styleId="a8">
    <w:name w:val="Нижний колонтитул Знак"/>
    <w:basedOn w:val="a1"/>
    <w:link w:val="a7"/>
    <w:uiPriority w:val="99"/>
    <w:rsid w:val="008D7D54"/>
    <w:rPr>
      <w:rFonts w:ascii="Times New Roman" w:eastAsia="Calibri" w:hAnsi="Times New Roman" w:cs="Times New Roman"/>
      <w:sz w:val="24"/>
    </w:rPr>
  </w:style>
  <w:style w:type="character" w:styleId="a9">
    <w:name w:val="Hyperlink"/>
    <w:basedOn w:val="a1"/>
    <w:uiPriority w:val="99"/>
    <w:unhideWhenUsed/>
    <w:rsid w:val="008D7D54"/>
    <w:rPr>
      <w:color w:val="0563C1" w:themeColor="hyperlink"/>
      <w:u w:val="single"/>
    </w:rPr>
  </w:style>
  <w:style w:type="numbering" w:customStyle="1" w:styleId="110">
    <w:name w:val="Нет списка11"/>
    <w:next w:val="a3"/>
    <w:uiPriority w:val="99"/>
    <w:semiHidden/>
    <w:unhideWhenUsed/>
    <w:rsid w:val="008D7D54"/>
  </w:style>
  <w:style w:type="numbering" w:customStyle="1" w:styleId="111">
    <w:name w:val="Нет списка111"/>
    <w:next w:val="a3"/>
    <w:uiPriority w:val="99"/>
    <w:semiHidden/>
    <w:rsid w:val="008D7D54"/>
  </w:style>
  <w:style w:type="paragraph" w:customStyle="1" w:styleId="31">
    <w:name w:val="Знак Знак3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Heading">
    <w:name w:val="Heading"/>
    <w:uiPriority w:val="99"/>
    <w:rsid w:val="008D7D54"/>
    <w:pPr>
      <w:suppressAutoHyphens/>
      <w:autoSpaceDE w:val="0"/>
      <w:spacing w:after="0" w:line="240" w:lineRule="auto"/>
    </w:pPr>
    <w:rPr>
      <w:rFonts w:ascii="Arial" w:eastAsia="Times New Roman" w:hAnsi="Arial" w:cs="Arial"/>
      <w:b/>
      <w:bCs/>
      <w:lang w:eastAsia="ar-SA"/>
    </w:rPr>
  </w:style>
  <w:style w:type="paragraph" w:styleId="aa">
    <w:name w:val="Balloon Text"/>
    <w:basedOn w:val="a0"/>
    <w:link w:val="ab"/>
    <w:uiPriority w:val="99"/>
    <w:semiHidden/>
    <w:rsid w:val="008D7D54"/>
    <w:pPr>
      <w:suppressAutoHyphens/>
      <w:spacing w:after="0" w:line="240" w:lineRule="auto"/>
    </w:pPr>
    <w:rPr>
      <w:rFonts w:ascii="Tahoma" w:eastAsia="Calibri" w:hAnsi="Tahoma" w:cs="Times New Roman"/>
      <w:sz w:val="16"/>
      <w:szCs w:val="16"/>
      <w:lang w:val="x-none" w:eastAsia="ar-SA"/>
    </w:rPr>
  </w:style>
  <w:style w:type="character" w:customStyle="1" w:styleId="ab">
    <w:name w:val="Текст выноски Знак"/>
    <w:basedOn w:val="a1"/>
    <w:link w:val="aa"/>
    <w:uiPriority w:val="99"/>
    <w:semiHidden/>
    <w:rsid w:val="008D7D54"/>
    <w:rPr>
      <w:rFonts w:ascii="Tahoma" w:eastAsia="Calibri" w:hAnsi="Tahoma" w:cs="Times New Roman"/>
      <w:sz w:val="16"/>
      <w:szCs w:val="16"/>
      <w:lang w:val="x-none" w:eastAsia="ar-SA"/>
    </w:rPr>
  </w:style>
  <w:style w:type="paragraph" w:customStyle="1" w:styleId="112">
    <w:name w:val="Знак1 Знак Знак1 Знак Знак Знак Знак"/>
    <w:basedOn w:val="a0"/>
    <w:rsid w:val="008D7D54"/>
    <w:pPr>
      <w:spacing w:before="100" w:beforeAutospacing="1" w:after="100" w:afterAutospacing="1" w:line="240" w:lineRule="auto"/>
    </w:pPr>
    <w:rPr>
      <w:rFonts w:ascii="Tahoma" w:eastAsia="Calibri" w:hAnsi="Tahoma" w:cs="Times New Roman"/>
      <w:sz w:val="20"/>
      <w:szCs w:val="20"/>
      <w:lang w:val="en-US"/>
    </w:rPr>
  </w:style>
  <w:style w:type="table" w:styleId="ac">
    <w:name w:val="Table Grid"/>
    <w:basedOn w:val="a2"/>
    <w:rsid w:val="008D7D5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D7D54"/>
    <w:rPr>
      <w:rFonts w:cs="Times New Roman"/>
    </w:rPr>
  </w:style>
  <w:style w:type="character" w:styleId="ad">
    <w:name w:val="FollowedHyperlink"/>
    <w:uiPriority w:val="99"/>
    <w:unhideWhenUsed/>
    <w:rsid w:val="008D7D54"/>
    <w:rPr>
      <w:color w:val="800080"/>
      <w:u w:val="single"/>
    </w:rPr>
  </w:style>
  <w:style w:type="paragraph" w:customStyle="1" w:styleId="font5">
    <w:name w:val="font5"/>
    <w:basedOn w:val="a0"/>
    <w:rsid w:val="008D7D54"/>
    <w:pPr>
      <w:spacing w:before="100" w:beforeAutospacing="1" w:after="100" w:afterAutospacing="1" w:line="240" w:lineRule="auto"/>
    </w:pPr>
    <w:rPr>
      <w:rFonts w:ascii="Tahoma" w:eastAsia="Times New Roman" w:hAnsi="Tahoma" w:cs="Tahoma"/>
      <w:color w:val="000000"/>
      <w:sz w:val="20"/>
      <w:szCs w:val="20"/>
      <w:lang w:eastAsia="ru-RU"/>
    </w:rPr>
  </w:style>
  <w:style w:type="paragraph" w:customStyle="1" w:styleId="font6">
    <w:name w:val="font6"/>
    <w:basedOn w:val="a0"/>
    <w:rsid w:val="008D7D54"/>
    <w:pPr>
      <w:spacing w:before="100" w:beforeAutospacing="1" w:after="100" w:afterAutospacing="1" w:line="240" w:lineRule="auto"/>
    </w:pPr>
    <w:rPr>
      <w:rFonts w:ascii="Tahoma" w:eastAsia="Times New Roman" w:hAnsi="Tahoma" w:cs="Tahoma"/>
      <w:b/>
      <w:bCs/>
      <w:color w:val="000000"/>
      <w:sz w:val="20"/>
      <w:szCs w:val="20"/>
      <w:lang w:eastAsia="ru-RU"/>
    </w:rPr>
  </w:style>
  <w:style w:type="paragraph" w:customStyle="1" w:styleId="xl65">
    <w:name w:val="xl65"/>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0"/>
    <w:rsid w:val="008D7D5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7">
    <w:name w:val="xl6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68">
    <w:name w:val="xl6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69">
    <w:name w:val="xl69"/>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0">
    <w:name w:val="xl7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1">
    <w:name w:val="xl7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2">
    <w:name w:val="xl7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73">
    <w:name w:val="xl7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74">
    <w:name w:val="xl74"/>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75">
    <w:name w:val="xl7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6">
    <w:name w:val="xl7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78">
    <w:name w:val="xl7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79">
    <w:name w:val="xl79"/>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0"/>
    <w:rsid w:val="008D7D54"/>
    <w:pP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1">
    <w:name w:val="xl8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82">
    <w:name w:val="xl8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84">
    <w:name w:val="xl84"/>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5">
    <w:name w:val="xl85"/>
    <w:basedOn w:val="a0"/>
    <w:rsid w:val="008D7D5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87">
    <w:name w:val="xl8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88">
    <w:name w:val="xl88"/>
    <w:basedOn w:val="a0"/>
    <w:rsid w:val="008D7D5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90">
    <w:name w:val="xl90"/>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1">
    <w:name w:val="xl91"/>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92">
    <w:name w:val="xl92"/>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3">
    <w:name w:val="xl9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4">
    <w:name w:val="xl9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95">
    <w:name w:val="xl9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96">
    <w:name w:val="xl96"/>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97">
    <w:name w:val="xl9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98">
    <w:name w:val="xl98"/>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0"/>
    <w:rsid w:val="008D7D54"/>
    <w:pP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99">
    <w:name w:val="xl9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0">
    <w:name w:val="xl100"/>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lang w:eastAsia="ru-RU"/>
    </w:rPr>
  </w:style>
  <w:style w:type="paragraph" w:customStyle="1" w:styleId="xl101">
    <w:name w:val="xl10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2">
    <w:name w:val="xl102"/>
    <w:basedOn w:val="a0"/>
    <w:rsid w:val="008D7D5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3">
    <w:name w:val="xl10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104">
    <w:name w:val="xl10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Знак Знак12 Знак Знак Знак Знак Знак Знак Знак Знак Знак Знак Знак Знак"/>
    <w:basedOn w:val="a0"/>
    <w:rsid w:val="008D7D54"/>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xl105">
    <w:name w:val="xl10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6">
    <w:name w:val="xl106"/>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07">
    <w:name w:val="xl107"/>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08">
    <w:name w:val="xl108"/>
    <w:basedOn w:val="a0"/>
    <w:rsid w:val="008D7D54"/>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109">
    <w:name w:val="xl109"/>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0">
    <w:name w:val="xl110"/>
    <w:basedOn w:val="a0"/>
    <w:rsid w:val="008D7D54"/>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11">
    <w:name w:val="xl111"/>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2">
    <w:name w:val="xl11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3">
    <w:name w:val="xl11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14">
    <w:name w:val="xl11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0"/>
    <w:rsid w:val="008D7D54"/>
    <w:pP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6">
    <w:name w:val="xl116"/>
    <w:basedOn w:val="a0"/>
    <w:rsid w:val="008D7D54"/>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18">
    <w:name w:val="xl118"/>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9">
    <w:name w:val="xl119"/>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0">
    <w:name w:val="xl120"/>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1">
    <w:name w:val="xl121"/>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2">
    <w:name w:val="xl122"/>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3">
    <w:name w:val="xl123"/>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4">
    <w:name w:val="xl124"/>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5">
    <w:name w:val="xl125"/>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6">
    <w:name w:val="xl126"/>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27">
    <w:name w:val="xl127"/>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28">
    <w:name w:val="xl128"/>
    <w:basedOn w:val="a0"/>
    <w:rsid w:val="008D7D5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129">
    <w:name w:val="xl129"/>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0">
    <w:name w:val="xl130"/>
    <w:basedOn w:val="a0"/>
    <w:rsid w:val="008D7D54"/>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1">
    <w:name w:val="xl131"/>
    <w:basedOn w:val="a0"/>
    <w:rsid w:val="008D7D5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2">
    <w:name w:val="xl13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33">
    <w:name w:val="xl13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4">
    <w:name w:val="xl134"/>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6">
    <w:name w:val="xl13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7">
    <w:name w:val="xl137"/>
    <w:basedOn w:val="a0"/>
    <w:rsid w:val="008D7D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38">
    <w:name w:val="xl138"/>
    <w:basedOn w:val="a0"/>
    <w:rsid w:val="008D7D5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39">
    <w:name w:val="xl139"/>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40">
    <w:name w:val="xl140"/>
    <w:basedOn w:val="a0"/>
    <w:rsid w:val="008D7D54"/>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35">
    <w:name w:val="xl135"/>
    <w:basedOn w:val="a0"/>
    <w:rsid w:val="008D7D54"/>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paragraph" w:customStyle="1" w:styleId="xl141">
    <w:name w:val="xl141"/>
    <w:basedOn w:val="a0"/>
    <w:rsid w:val="008D7D5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lang w:eastAsia="ru-RU"/>
    </w:rPr>
  </w:style>
  <w:style w:type="paragraph" w:customStyle="1" w:styleId="xl142">
    <w:name w:val="xl142"/>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3">
    <w:name w:val="xl143"/>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4">
    <w:name w:val="xl144"/>
    <w:basedOn w:val="a0"/>
    <w:rsid w:val="008D7D5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45">
    <w:name w:val="xl145"/>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146">
    <w:name w:val="xl146"/>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13">
    <w:name w:val="Заголовок1"/>
    <w:basedOn w:val="a0"/>
    <w:next w:val="ae"/>
    <w:rsid w:val="008D7D54"/>
    <w:pPr>
      <w:keepNext/>
      <w:suppressAutoHyphens/>
      <w:spacing w:before="240" w:after="120" w:line="240" w:lineRule="auto"/>
    </w:pPr>
    <w:rPr>
      <w:rFonts w:ascii="Liberation Sans" w:eastAsia="Microsoft YaHei" w:hAnsi="Liberation Sans" w:cs="Mangal"/>
      <w:kern w:val="1"/>
      <w:sz w:val="28"/>
      <w:szCs w:val="28"/>
      <w:lang w:eastAsia="hi-IN" w:bidi="hi-IN"/>
    </w:rPr>
  </w:style>
  <w:style w:type="paragraph" w:styleId="ae">
    <w:name w:val="Body Text"/>
    <w:aliases w:val="Знак1"/>
    <w:basedOn w:val="a0"/>
    <w:link w:val="af"/>
    <w:unhideWhenUsed/>
    <w:rsid w:val="008D7D54"/>
    <w:pPr>
      <w:spacing w:after="120" w:line="240" w:lineRule="auto"/>
      <w:ind w:firstLine="709"/>
      <w:jc w:val="both"/>
    </w:pPr>
    <w:rPr>
      <w:rFonts w:ascii="Times New Roman" w:eastAsia="Calibri" w:hAnsi="Times New Roman" w:cs="Times New Roman"/>
      <w:sz w:val="24"/>
    </w:rPr>
  </w:style>
  <w:style w:type="character" w:customStyle="1" w:styleId="af">
    <w:name w:val="Основной текст Знак"/>
    <w:aliases w:val="Знак1 Знак"/>
    <w:basedOn w:val="a1"/>
    <w:link w:val="ae"/>
    <w:rsid w:val="008D7D54"/>
    <w:rPr>
      <w:rFonts w:ascii="Times New Roman" w:eastAsia="Calibri" w:hAnsi="Times New Roman" w:cs="Times New Roman"/>
      <w:sz w:val="24"/>
    </w:rPr>
  </w:style>
  <w:style w:type="paragraph" w:customStyle="1" w:styleId="ConsPlusNormal">
    <w:name w:val="ConsPlusNormal"/>
    <w:link w:val="ConsPlusNormal0"/>
    <w:uiPriority w:val="99"/>
    <w:rsid w:val="008D7D54"/>
    <w:pPr>
      <w:autoSpaceDE w:val="0"/>
      <w:autoSpaceDN w:val="0"/>
      <w:adjustRightInd w:val="0"/>
      <w:spacing w:after="0" w:line="240" w:lineRule="auto"/>
    </w:pPr>
    <w:rPr>
      <w:rFonts w:ascii="Arial" w:eastAsia="Calibri" w:hAnsi="Arial" w:cs="Arial"/>
      <w:sz w:val="20"/>
      <w:szCs w:val="20"/>
    </w:rPr>
  </w:style>
  <w:style w:type="character" w:customStyle="1" w:styleId="ConsPlusNormal0">
    <w:name w:val="ConsPlusNormal Знак"/>
    <w:link w:val="ConsPlusNormal"/>
    <w:uiPriority w:val="99"/>
    <w:locked/>
    <w:rsid w:val="008D7D54"/>
    <w:rPr>
      <w:rFonts w:ascii="Arial" w:eastAsia="Calibri" w:hAnsi="Arial" w:cs="Arial"/>
      <w:sz w:val="20"/>
      <w:szCs w:val="20"/>
    </w:rPr>
  </w:style>
  <w:style w:type="numbering" w:customStyle="1" w:styleId="21">
    <w:name w:val="Нет списка2"/>
    <w:next w:val="a3"/>
    <w:uiPriority w:val="99"/>
    <w:semiHidden/>
    <w:unhideWhenUsed/>
    <w:rsid w:val="008D7D54"/>
  </w:style>
  <w:style w:type="paragraph" w:customStyle="1" w:styleId="ConsPlusTitle">
    <w:name w:val="ConsPlusTitle"/>
    <w:rsid w:val="008D7D5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D7D5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FORMATTEXT">
    <w:name w:val=".FORMATTEXT"/>
    <w:uiPriority w:val="99"/>
    <w:rsid w:val="008D7D5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HEADERTEXT">
    <w:name w:val=".HEADERTEXT"/>
    <w:uiPriority w:val="99"/>
    <w:rsid w:val="008D7D54"/>
    <w:pPr>
      <w:widowControl w:val="0"/>
      <w:autoSpaceDE w:val="0"/>
      <w:autoSpaceDN w:val="0"/>
      <w:adjustRightInd w:val="0"/>
      <w:spacing w:after="0" w:line="240" w:lineRule="auto"/>
    </w:pPr>
    <w:rPr>
      <w:rFonts w:ascii="Arial" w:eastAsia="Times New Roman" w:hAnsi="Arial" w:cs="Arial"/>
      <w:color w:val="2B4279"/>
      <w:sz w:val="20"/>
      <w:szCs w:val="20"/>
      <w:lang w:eastAsia="ru-RU"/>
    </w:rPr>
  </w:style>
  <w:style w:type="table" w:customStyle="1" w:styleId="14">
    <w:name w:val="Сетка таблицы1"/>
    <w:basedOn w:val="a2"/>
    <w:next w:val="ac"/>
    <w:uiPriority w:val="3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basedOn w:val="a0"/>
    <w:rsid w:val="008D7D54"/>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32">
    <w:name w:val="Нет списка3"/>
    <w:next w:val="a3"/>
    <w:uiPriority w:val="99"/>
    <w:semiHidden/>
    <w:unhideWhenUsed/>
    <w:rsid w:val="008D7D54"/>
  </w:style>
  <w:style w:type="character" w:styleId="af0">
    <w:name w:val="page number"/>
    <w:basedOn w:val="a1"/>
    <w:rsid w:val="008D7D54"/>
  </w:style>
  <w:style w:type="paragraph" w:styleId="af1">
    <w:name w:val="List Paragraph"/>
    <w:basedOn w:val="a0"/>
    <w:uiPriority w:val="34"/>
    <w:qFormat/>
    <w:rsid w:val="008D7D54"/>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table" w:customStyle="1" w:styleId="22">
    <w:name w:val="Сетка таблицы2"/>
    <w:basedOn w:val="a2"/>
    <w:next w:val="ac"/>
    <w:rsid w:val="008D7D54"/>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Текст ТД"/>
    <w:basedOn w:val="a0"/>
    <w:link w:val="af2"/>
    <w:qFormat/>
    <w:rsid w:val="008D7D54"/>
    <w:pPr>
      <w:numPr>
        <w:numId w:val="1"/>
      </w:numPr>
      <w:autoSpaceDE w:val="0"/>
      <w:autoSpaceDN w:val="0"/>
      <w:adjustRightInd w:val="0"/>
      <w:spacing w:after="200" w:line="240" w:lineRule="auto"/>
      <w:jc w:val="both"/>
    </w:pPr>
    <w:rPr>
      <w:rFonts w:ascii="Times New Roman" w:eastAsia="Calibri" w:hAnsi="Times New Roman" w:cs="Times New Roman"/>
      <w:sz w:val="24"/>
      <w:szCs w:val="24"/>
    </w:rPr>
  </w:style>
  <w:style w:type="character" w:customStyle="1" w:styleId="af2">
    <w:name w:val="Текст ТД Знак"/>
    <w:link w:val="a"/>
    <w:rsid w:val="008D7D54"/>
    <w:rPr>
      <w:rFonts w:ascii="Times New Roman" w:eastAsia="Calibri" w:hAnsi="Times New Roman" w:cs="Times New Roman"/>
      <w:sz w:val="24"/>
      <w:szCs w:val="24"/>
    </w:rPr>
  </w:style>
  <w:style w:type="paragraph" w:styleId="af3">
    <w:name w:val="Normal (Web)"/>
    <w:basedOn w:val="a0"/>
    <w:uiPriority w:val="99"/>
    <w:semiHidden/>
    <w:unhideWhenUsed/>
    <w:rsid w:val="008D7D5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4">
    <w:name w:val="ПолеКому"/>
    <w:rsid w:val="008D7D54"/>
    <w:pPr>
      <w:spacing w:after="0" w:line="240" w:lineRule="auto"/>
    </w:pPr>
    <w:rPr>
      <w:rFonts w:ascii="Times New Roman" w:eastAsia="Times New Roman" w:hAnsi="Times New Roman" w:cs="Times New Roman"/>
      <w:noProof/>
      <w:sz w:val="24"/>
      <w:szCs w:val="20"/>
      <w:lang w:eastAsia="ru-RU"/>
    </w:rPr>
  </w:style>
  <w:style w:type="paragraph" w:customStyle="1" w:styleId="af5">
    <w:name w:val="Знак Знак"/>
    <w:basedOn w:val="a0"/>
    <w:rsid w:val="008D7D54"/>
    <w:pPr>
      <w:widowControl w:val="0"/>
      <w:adjustRightInd w:val="0"/>
      <w:spacing w:line="240" w:lineRule="exact"/>
      <w:jc w:val="right"/>
    </w:pPr>
    <w:rPr>
      <w:rFonts w:ascii="Times New Roman" w:eastAsia="Times New Roman" w:hAnsi="Times New Roman" w:cs="Times New Roman"/>
      <w:sz w:val="20"/>
      <w:szCs w:val="20"/>
      <w:lang w:val="en-GB"/>
    </w:rPr>
  </w:style>
  <w:style w:type="paragraph" w:styleId="23">
    <w:name w:val="Body Text Indent 2"/>
    <w:basedOn w:val="a0"/>
    <w:link w:val="24"/>
    <w:uiPriority w:val="99"/>
    <w:semiHidden/>
    <w:unhideWhenUsed/>
    <w:rsid w:val="008D7D54"/>
    <w:pPr>
      <w:spacing w:after="120" w:line="480" w:lineRule="auto"/>
      <w:ind w:left="283" w:firstLine="709"/>
      <w:jc w:val="both"/>
    </w:pPr>
    <w:rPr>
      <w:rFonts w:ascii="Times New Roman" w:eastAsia="Calibri" w:hAnsi="Times New Roman" w:cs="Times New Roman"/>
      <w:sz w:val="24"/>
    </w:rPr>
  </w:style>
  <w:style w:type="character" w:customStyle="1" w:styleId="24">
    <w:name w:val="Основной текст с отступом 2 Знак"/>
    <w:basedOn w:val="a1"/>
    <w:link w:val="23"/>
    <w:uiPriority w:val="99"/>
    <w:semiHidden/>
    <w:rsid w:val="008D7D54"/>
    <w:rPr>
      <w:rFonts w:ascii="Times New Roman" w:eastAsia="Calibri" w:hAnsi="Times New Roman" w:cs="Times New Roman"/>
      <w:sz w:val="24"/>
    </w:rPr>
  </w:style>
  <w:style w:type="table" w:customStyle="1" w:styleId="33">
    <w:name w:val="Сетка таблицы3"/>
    <w:basedOn w:val="a2"/>
    <w:uiPriority w:val="59"/>
    <w:rsid w:val="008D7D54"/>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2"/>
    <w:next w:val="ac"/>
    <w:uiPriority w:val="99"/>
    <w:rsid w:val="008D7D5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3"/>
    <w:semiHidden/>
    <w:rsid w:val="008D7D54"/>
  </w:style>
  <w:style w:type="character" w:styleId="af6">
    <w:name w:val="annotation reference"/>
    <w:uiPriority w:val="99"/>
    <w:semiHidden/>
    <w:rsid w:val="008D7D54"/>
    <w:rPr>
      <w:sz w:val="16"/>
    </w:rPr>
  </w:style>
  <w:style w:type="paragraph" w:customStyle="1" w:styleId="af7">
    <w:name w:val="ПолеТема"/>
    <w:rsid w:val="008D7D54"/>
    <w:pPr>
      <w:spacing w:after="0" w:line="240" w:lineRule="auto"/>
    </w:pPr>
    <w:rPr>
      <w:rFonts w:ascii="Times New Roman" w:eastAsia="Times New Roman" w:hAnsi="Times New Roman" w:cs="Times New Roman"/>
      <w:sz w:val="24"/>
      <w:szCs w:val="20"/>
      <w:lang w:eastAsia="ru-RU"/>
    </w:rPr>
  </w:style>
  <w:style w:type="paragraph" w:customStyle="1" w:styleId="af8">
    <w:name w:val="ТекстПисьма"/>
    <w:basedOn w:val="a0"/>
    <w:rsid w:val="008D7D54"/>
    <w:pPr>
      <w:framePr w:w="10048" w:h="6214" w:hSpace="141" w:wrap="around" w:vAnchor="text" w:hAnchor="page" w:x="1276" w:y="5029"/>
      <w:spacing w:after="0" w:line="240" w:lineRule="auto"/>
      <w:ind w:firstLine="709"/>
    </w:pPr>
    <w:rPr>
      <w:rFonts w:ascii="Times New Roman" w:eastAsia="Times New Roman" w:hAnsi="Times New Roman" w:cs="Times New Roman"/>
      <w:sz w:val="24"/>
      <w:szCs w:val="24"/>
      <w:lang w:eastAsia="ru-RU"/>
    </w:rPr>
  </w:style>
  <w:style w:type="paragraph" w:customStyle="1" w:styleId="af9">
    <w:name w:val="ПолеПодпись"/>
    <w:basedOn w:val="a0"/>
    <w:rsid w:val="008D7D54"/>
    <w:pPr>
      <w:tabs>
        <w:tab w:val="right" w:pos="9072"/>
      </w:tabs>
      <w:spacing w:after="0" w:line="240" w:lineRule="auto"/>
      <w:jc w:val="both"/>
    </w:pPr>
    <w:rPr>
      <w:rFonts w:ascii="Times New Roman" w:eastAsia="Times New Roman" w:hAnsi="Times New Roman" w:cs="Times New Roman"/>
      <w:sz w:val="24"/>
      <w:szCs w:val="24"/>
      <w:lang w:eastAsia="ru-RU"/>
    </w:rPr>
  </w:style>
  <w:style w:type="paragraph" w:styleId="afa">
    <w:name w:val="annotation text"/>
    <w:basedOn w:val="a0"/>
    <w:link w:val="afb"/>
    <w:uiPriority w:val="99"/>
    <w:semiHidden/>
    <w:rsid w:val="008D7D54"/>
    <w:pPr>
      <w:spacing w:after="0" w:line="240" w:lineRule="auto"/>
    </w:pPr>
    <w:rPr>
      <w:rFonts w:ascii="Times New Roman" w:eastAsia="Times New Roman" w:hAnsi="Times New Roman" w:cs="Times New Roman"/>
      <w:sz w:val="24"/>
      <w:szCs w:val="24"/>
      <w:lang w:eastAsia="ru-RU"/>
    </w:rPr>
  </w:style>
  <w:style w:type="character" w:customStyle="1" w:styleId="afb">
    <w:name w:val="Текст примечания Знак"/>
    <w:basedOn w:val="a1"/>
    <w:link w:val="afa"/>
    <w:uiPriority w:val="99"/>
    <w:semiHidden/>
    <w:rsid w:val="008D7D54"/>
    <w:rPr>
      <w:rFonts w:ascii="Times New Roman" w:eastAsia="Times New Roman" w:hAnsi="Times New Roman" w:cs="Times New Roman"/>
      <w:sz w:val="24"/>
      <w:szCs w:val="24"/>
      <w:lang w:eastAsia="ru-RU"/>
    </w:rPr>
  </w:style>
  <w:style w:type="paragraph" w:customStyle="1" w:styleId="15">
    <w:name w:val="Подпись1"/>
    <w:basedOn w:val="a0"/>
    <w:rsid w:val="008D7D54"/>
    <w:pPr>
      <w:tabs>
        <w:tab w:val="right" w:pos="9072"/>
      </w:tabs>
      <w:spacing w:after="0" w:line="240" w:lineRule="auto"/>
    </w:pPr>
    <w:rPr>
      <w:rFonts w:ascii="Times New Roman" w:eastAsia="Times New Roman" w:hAnsi="Times New Roman" w:cs="Times New Roman"/>
      <w:sz w:val="24"/>
      <w:szCs w:val="24"/>
      <w:lang w:eastAsia="ru-RU"/>
    </w:rPr>
  </w:style>
  <w:style w:type="paragraph" w:customStyle="1" w:styleId="afc">
    <w:name w:val="ШапкаПисьма"/>
    <w:rsid w:val="008D7D54"/>
    <w:pPr>
      <w:spacing w:after="0" w:line="240" w:lineRule="auto"/>
      <w:jc w:val="center"/>
    </w:pPr>
    <w:rPr>
      <w:rFonts w:ascii="Times New Roman" w:eastAsia="Times New Roman" w:hAnsi="Times New Roman" w:cs="Times New Roman"/>
      <w:b/>
      <w:noProof/>
      <w:sz w:val="28"/>
      <w:szCs w:val="20"/>
      <w:lang w:eastAsia="ru-RU"/>
    </w:rPr>
  </w:style>
  <w:style w:type="paragraph" w:styleId="afd">
    <w:name w:val="List Bullet"/>
    <w:basedOn w:val="a0"/>
    <w:rsid w:val="008D7D54"/>
    <w:pPr>
      <w:spacing w:after="0" w:line="240" w:lineRule="auto"/>
      <w:ind w:left="283" w:hanging="283"/>
    </w:pPr>
    <w:rPr>
      <w:rFonts w:ascii="Times New Roman" w:eastAsia="Times New Roman" w:hAnsi="Times New Roman" w:cs="Times New Roman"/>
      <w:sz w:val="20"/>
      <w:szCs w:val="24"/>
      <w:lang w:eastAsia="ru-RU"/>
    </w:rPr>
  </w:style>
  <w:style w:type="paragraph" w:styleId="34">
    <w:name w:val="List Bullet 3"/>
    <w:basedOn w:val="a0"/>
    <w:rsid w:val="008D7D54"/>
    <w:pPr>
      <w:spacing w:after="0" w:line="240" w:lineRule="auto"/>
      <w:ind w:left="1080" w:hanging="360"/>
    </w:pPr>
    <w:rPr>
      <w:rFonts w:ascii="Times New Roman" w:eastAsia="Times New Roman" w:hAnsi="Times New Roman" w:cs="Times New Roman"/>
      <w:sz w:val="20"/>
      <w:szCs w:val="24"/>
      <w:lang w:eastAsia="ru-RU"/>
    </w:rPr>
  </w:style>
  <w:style w:type="paragraph" w:styleId="afe">
    <w:name w:val="List Number"/>
    <w:basedOn w:val="a0"/>
    <w:rsid w:val="008D7D54"/>
    <w:pPr>
      <w:spacing w:after="0" w:line="240" w:lineRule="auto"/>
      <w:ind w:left="360" w:hanging="360"/>
    </w:pPr>
    <w:rPr>
      <w:rFonts w:ascii="Times New Roman" w:eastAsia="Times New Roman" w:hAnsi="Times New Roman" w:cs="Times New Roman"/>
      <w:sz w:val="20"/>
      <w:szCs w:val="24"/>
      <w:lang w:eastAsia="ru-RU"/>
    </w:rPr>
  </w:style>
  <w:style w:type="paragraph" w:styleId="25">
    <w:name w:val="List Number 2"/>
    <w:basedOn w:val="a0"/>
    <w:rsid w:val="008D7D54"/>
    <w:pPr>
      <w:spacing w:after="0" w:line="240" w:lineRule="auto"/>
      <w:ind w:left="720" w:hanging="360"/>
    </w:pPr>
    <w:rPr>
      <w:rFonts w:ascii="Times New Roman" w:eastAsia="Times New Roman" w:hAnsi="Times New Roman" w:cs="Times New Roman"/>
      <w:sz w:val="20"/>
      <w:szCs w:val="24"/>
      <w:lang w:eastAsia="ru-RU"/>
    </w:rPr>
  </w:style>
  <w:style w:type="paragraph" w:styleId="35">
    <w:name w:val="List Number 3"/>
    <w:basedOn w:val="a0"/>
    <w:rsid w:val="008D7D54"/>
    <w:pPr>
      <w:spacing w:after="0" w:line="240" w:lineRule="auto"/>
      <w:ind w:left="849" w:hanging="283"/>
    </w:pPr>
    <w:rPr>
      <w:rFonts w:ascii="Times New Roman" w:eastAsia="Times New Roman" w:hAnsi="Times New Roman" w:cs="Times New Roman"/>
      <w:sz w:val="20"/>
      <w:szCs w:val="24"/>
      <w:lang w:eastAsia="ru-RU"/>
    </w:rPr>
  </w:style>
  <w:style w:type="paragraph" w:styleId="aff">
    <w:name w:val="List"/>
    <w:basedOn w:val="a0"/>
    <w:rsid w:val="008D7D54"/>
    <w:pPr>
      <w:tabs>
        <w:tab w:val="left" w:pos="1134"/>
      </w:tabs>
      <w:spacing w:after="0" w:line="240" w:lineRule="auto"/>
      <w:ind w:left="1134" w:hanging="1134"/>
    </w:pPr>
    <w:rPr>
      <w:rFonts w:ascii="Times New Roman" w:eastAsia="Times New Roman" w:hAnsi="Times New Roman" w:cs="Times New Roman"/>
      <w:sz w:val="20"/>
      <w:szCs w:val="24"/>
      <w:lang w:eastAsia="ru-RU"/>
    </w:rPr>
  </w:style>
  <w:style w:type="paragraph" w:customStyle="1" w:styleId="aff0">
    <w:name w:val="Сод_обычный"/>
    <w:basedOn w:val="a0"/>
    <w:rsid w:val="008D7D54"/>
    <w:pPr>
      <w:spacing w:after="0" w:line="240" w:lineRule="auto"/>
      <w:ind w:firstLine="680"/>
      <w:jc w:val="both"/>
    </w:pPr>
    <w:rPr>
      <w:rFonts w:ascii="Times New Roman" w:eastAsia="Times New Roman" w:hAnsi="Times New Roman" w:cs="Times New Roman"/>
      <w:sz w:val="24"/>
      <w:szCs w:val="24"/>
      <w:lang w:eastAsia="ru-RU"/>
    </w:rPr>
  </w:style>
  <w:style w:type="paragraph" w:customStyle="1" w:styleId="aff1">
    <w:name w:val="Полное имя файла"/>
    <w:rsid w:val="008D7D54"/>
    <w:pPr>
      <w:spacing w:after="0" w:line="240" w:lineRule="auto"/>
    </w:pPr>
    <w:rPr>
      <w:rFonts w:ascii="Times New Roman" w:eastAsia="Times New Roman" w:hAnsi="Times New Roman" w:cs="Times New Roman"/>
      <w:sz w:val="20"/>
      <w:szCs w:val="20"/>
      <w:lang w:eastAsia="ru-RU"/>
    </w:rPr>
  </w:style>
  <w:style w:type="table" w:customStyle="1" w:styleId="51">
    <w:name w:val="Сетка таблицы5"/>
    <w:basedOn w:val="a2"/>
    <w:next w:val="ac"/>
    <w:rsid w:val="008D7D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6">
    <w:name w:val="Body Text 3"/>
    <w:basedOn w:val="a0"/>
    <w:link w:val="37"/>
    <w:rsid w:val="008D7D54"/>
    <w:pPr>
      <w:tabs>
        <w:tab w:val="decimal" w:pos="-3969"/>
      </w:tabs>
      <w:autoSpaceDE w:val="0"/>
      <w:autoSpaceDN w:val="0"/>
      <w:spacing w:after="0" w:line="240" w:lineRule="auto"/>
      <w:jc w:val="both"/>
    </w:pPr>
    <w:rPr>
      <w:rFonts w:ascii="Times New Roman" w:eastAsia="Times New Roman" w:hAnsi="Times New Roman" w:cs="Times New Roman"/>
      <w:sz w:val="28"/>
      <w:szCs w:val="20"/>
      <w:lang w:eastAsia="ru-RU"/>
    </w:rPr>
  </w:style>
  <w:style w:type="character" w:customStyle="1" w:styleId="37">
    <w:name w:val="Основной текст 3 Знак"/>
    <w:basedOn w:val="a1"/>
    <w:link w:val="36"/>
    <w:rsid w:val="008D7D54"/>
    <w:rPr>
      <w:rFonts w:ascii="Times New Roman" w:eastAsia="Times New Roman" w:hAnsi="Times New Roman" w:cs="Times New Roman"/>
      <w:sz w:val="28"/>
      <w:szCs w:val="20"/>
      <w:lang w:eastAsia="ru-RU"/>
    </w:rPr>
  </w:style>
  <w:style w:type="numbering" w:customStyle="1" w:styleId="52">
    <w:name w:val="Нет списка5"/>
    <w:next w:val="a3"/>
    <w:uiPriority w:val="99"/>
    <w:semiHidden/>
    <w:unhideWhenUsed/>
    <w:rsid w:val="008D7D54"/>
  </w:style>
  <w:style w:type="character" w:customStyle="1" w:styleId="apple-style-span">
    <w:name w:val="apple-style-span"/>
    <w:basedOn w:val="a1"/>
    <w:rsid w:val="008D7D54"/>
  </w:style>
  <w:style w:type="paragraph" w:styleId="aff2">
    <w:name w:val="annotation subject"/>
    <w:basedOn w:val="afa"/>
    <w:next w:val="afa"/>
    <w:link w:val="aff3"/>
    <w:uiPriority w:val="99"/>
    <w:semiHidden/>
    <w:unhideWhenUsed/>
    <w:rsid w:val="008D7D54"/>
    <w:rPr>
      <w:b/>
      <w:bCs/>
      <w:sz w:val="20"/>
      <w:szCs w:val="20"/>
    </w:rPr>
  </w:style>
  <w:style w:type="character" w:customStyle="1" w:styleId="aff3">
    <w:name w:val="Тема примечания Знак"/>
    <w:basedOn w:val="afb"/>
    <w:link w:val="aff2"/>
    <w:uiPriority w:val="99"/>
    <w:semiHidden/>
    <w:rsid w:val="008D7D54"/>
    <w:rPr>
      <w:rFonts w:ascii="Times New Roman" w:eastAsia="Times New Roman" w:hAnsi="Times New Roman" w:cs="Times New Roman"/>
      <w:b/>
      <w:bCs/>
      <w:sz w:val="20"/>
      <w:szCs w:val="20"/>
      <w:lang w:eastAsia="ru-RU"/>
    </w:rPr>
  </w:style>
  <w:style w:type="table" w:customStyle="1" w:styleId="61">
    <w:name w:val="Сетка таблицы6"/>
    <w:basedOn w:val="a2"/>
    <w:next w:val="ac"/>
    <w:uiPriority w:val="59"/>
    <w:rsid w:val="008D7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8D7D54"/>
  </w:style>
  <w:style w:type="paragraph" w:customStyle="1" w:styleId="xl63">
    <w:name w:val="xl63"/>
    <w:basedOn w:val="a0"/>
    <w:rsid w:val="008D7D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17"/>
      <w:szCs w:val="17"/>
      <w:lang w:eastAsia="ru-RU"/>
    </w:rPr>
  </w:style>
  <w:style w:type="paragraph" w:customStyle="1" w:styleId="xl64">
    <w:name w:val="xl64"/>
    <w:basedOn w:val="a0"/>
    <w:rsid w:val="008D7D54"/>
    <w:pPr>
      <w:spacing w:before="100" w:beforeAutospacing="1" w:after="100" w:afterAutospacing="1" w:line="240" w:lineRule="auto"/>
    </w:pPr>
    <w:rPr>
      <w:rFonts w:ascii="Arial Narrow" w:eastAsia="Times New Roman" w:hAnsi="Arial Narrow" w:cs="Times New Roman"/>
      <w:sz w:val="17"/>
      <w:szCs w:val="17"/>
      <w:lang w:eastAsia="ru-RU"/>
    </w:rPr>
  </w:style>
  <w:style w:type="numbering" w:customStyle="1" w:styleId="71">
    <w:name w:val="Нет списка7"/>
    <w:next w:val="a3"/>
    <w:uiPriority w:val="99"/>
    <w:semiHidden/>
    <w:unhideWhenUsed/>
    <w:rsid w:val="008D7D54"/>
  </w:style>
  <w:style w:type="paragraph" w:styleId="aff4">
    <w:name w:val="Subtitle"/>
    <w:basedOn w:val="a0"/>
    <w:next w:val="a0"/>
    <w:link w:val="aff5"/>
    <w:uiPriority w:val="11"/>
    <w:qFormat/>
    <w:rsid w:val="008D7D54"/>
    <w:pPr>
      <w:numPr>
        <w:ilvl w:val="1"/>
      </w:numPr>
      <w:spacing w:after="0" w:line="240" w:lineRule="auto"/>
      <w:ind w:firstLine="709"/>
      <w:jc w:val="both"/>
    </w:pPr>
    <w:rPr>
      <w:rFonts w:asciiTheme="majorHAnsi" w:eastAsiaTheme="majorEastAsia" w:hAnsiTheme="majorHAnsi" w:cstheme="majorBidi"/>
      <w:i/>
      <w:iCs/>
      <w:color w:val="5B9BD5" w:themeColor="accent1"/>
      <w:spacing w:val="15"/>
      <w:sz w:val="24"/>
      <w:szCs w:val="24"/>
    </w:rPr>
  </w:style>
  <w:style w:type="character" w:customStyle="1" w:styleId="aff5">
    <w:name w:val="Подзаголовок Знак"/>
    <w:basedOn w:val="a1"/>
    <w:link w:val="aff4"/>
    <w:uiPriority w:val="11"/>
    <w:rsid w:val="008D7D54"/>
    <w:rPr>
      <w:rFonts w:asciiTheme="majorHAnsi" w:eastAsiaTheme="majorEastAsia" w:hAnsiTheme="majorHAnsi" w:cstheme="majorBidi"/>
      <w:i/>
      <w:iCs/>
      <w:color w:val="5B9BD5"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59613">
      <w:bodyDiv w:val="1"/>
      <w:marLeft w:val="0"/>
      <w:marRight w:val="0"/>
      <w:marTop w:val="0"/>
      <w:marBottom w:val="0"/>
      <w:divBdr>
        <w:top w:val="none" w:sz="0" w:space="0" w:color="auto"/>
        <w:left w:val="none" w:sz="0" w:space="0" w:color="auto"/>
        <w:bottom w:val="none" w:sz="0" w:space="0" w:color="auto"/>
        <w:right w:val="none" w:sz="0" w:space="0" w:color="auto"/>
      </w:divBdr>
    </w:div>
    <w:div w:id="39667298">
      <w:bodyDiv w:val="1"/>
      <w:marLeft w:val="0"/>
      <w:marRight w:val="0"/>
      <w:marTop w:val="0"/>
      <w:marBottom w:val="0"/>
      <w:divBdr>
        <w:top w:val="none" w:sz="0" w:space="0" w:color="auto"/>
        <w:left w:val="none" w:sz="0" w:space="0" w:color="auto"/>
        <w:bottom w:val="none" w:sz="0" w:space="0" w:color="auto"/>
        <w:right w:val="none" w:sz="0" w:space="0" w:color="auto"/>
      </w:divBdr>
    </w:div>
    <w:div w:id="89204966">
      <w:bodyDiv w:val="1"/>
      <w:marLeft w:val="0"/>
      <w:marRight w:val="0"/>
      <w:marTop w:val="0"/>
      <w:marBottom w:val="0"/>
      <w:divBdr>
        <w:top w:val="none" w:sz="0" w:space="0" w:color="auto"/>
        <w:left w:val="none" w:sz="0" w:space="0" w:color="auto"/>
        <w:bottom w:val="none" w:sz="0" w:space="0" w:color="auto"/>
        <w:right w:val="none" w:sz="0" w:space="0" w:color="auto"/>
      </w:divBdr>
    </w:div>
    <w:div w:id="366955770">
      <w:bodyDiv w:val="1"/>
      <w:marLeft w:val="0"/>
      <w:marRight w:val="0"/>
      <w:marTop w:val="0"/>
      <w:marBottom w:val="0"/>
      <w:divBdr>
        <w:top w:val="none" w:sz="0" w:space="0" w:color="auto"/>
        <w:left w:val="none" w:sz="0" w:space="0" w:color="auto"/>
        <w:bottom w:val="none" w:sz="0" w:space="0" w:color="auto"/>
        <w:right w:val="none" w:sz="0" w:space="0" w:color="auto"/>
      </w:divBdr>
    </w:div>
    <w:div w:id="488179111">
      <w:bodyDiv w:val="1"/>
      <w:marLeft w:val="0"/>
      <w:marRight w:val="0"/>
      <w:marTop w:val="0"/>
      <w:marBottom w:val="0"/>
      <w:divBdr>
        <w:top w:val="none" w:sz="0" w:space="0" w:color="auto"/>
        <w:left w:val="none" w:sz="0" w:space="0" w:color="auto"/>
        <w:bottom w:val="none" w:sz="0" w:space="0" w:color="auto"/>
        <w:right w:val="none" w:sz="0" w:space="0" w:color="auto"/>
      </w:divBdr>
    </w:div>
    <w:div w:id="915016304">
      <w:bodyDiv w:val="1"/>
      <w:marLeft w:val="0"/>
      <w:marRight w:val="0"/>
      <w:marTop w:val="0"/>
      <w:marBottom w:val="0"/>
      <w:divBdr>
        <w:top w:val="none" w:sz="0" w:space="0" w:color="auto"/>
        <w:left w:val="none" w:sz="0" w:space="0" w:color="auto"/>
        <w:bottom w:val="none" w:sz="0" w:space="0" w:color="auto"/>
        <w:right w:val="none" w:sz="0" w:space="0" w:color="auto"/>
      </w:divBdr>
    </w:div>
    <w:div w:id="1230461964">
      <w:bodyDiv w:val="1"/>
      <w:marLeft w:val="0"/>
      <w:marRight w:val="0"/>
      <w:marTop w:val="0"/>
      <w:marBottom w:val="0"/>
      <w:divBdr>
        <w:top w:val="none" w:sz="0" w:space="0" w:color="auto"/>
        <w:left w:val="none" w:sz="0" w:space="0" w:color="auto"/>
        <w:bottom w:val="none" w:sz="0" w:space="0" w:color="auto"/>
        <w:right w:val="none" w:sz="0" w:space="0" w:color="auto"/>
      </w:divBdr>
    </w:div>
    <w:div w:id="1237477332">
      <w:bodyDiv w:val="1"/>
      <w:marLeft w:val="0"/>
      <w:marRight w:val="0"/>
      <w:marTop w:val="0"/>
      <w:marBottom w:val="0"/>
      <w:divBdr>
        <w:top w:val="none" w:sz="0" w:space="0" w:color="auto"/>
        <w:left w:val="none" w:sz="0" w:space="0" w:color="auto"/>
        <w:bottom w:val="none" w:sz="0" w:space="0" w:color="auto"/>
        <w:right w:val="none" w:sz="0" w:space="0" w:color="auto"/>
      </w:divBdr>
    </w:div>
    <w:div w:id="1550873212">
      <w:bodyDiv w:val="1"/>
      <w:marLeft w:val="0"/>
      <w:marRight w:val="0"/>
      <w:marTop w:val="0"/>
      <w:marBottom w:val="0"/>
      <w:divBdr>
        <w:top w:val="none" w:sz="0" w:space="0" w:color="auto"/>
        <w:left w:val="none" w:sz="0" w:space="0" w:color="auto"/>
        <w:bottom w:val="none" w:sz="0" w:space="0" w:color="auto"/>
        <w:right w:val="none" w:sz="0" w:space="0" w:color="auto"/>
      </w:divBdr>
    </w:div>
    <w:div w:id="1926837961">
      <w:bodyDiv w:val="1"/>
      <w:marLeft w:val="0"/>
      <w:marRight w:val="0"/>
      <w:marTop w:val="0"/>
      <w:marBottom w:val="0"/>
      <w:divBdr>
        <w:top w:val="none" w:sz="0" w:space="0" w:color="auto"/>
        <w:left w:val="none" w:sz="0" w:space="0" w:color="auto"/>
        <w:bottom w:val="none" w:sz="0" w:space="0" w:color="auto"/>
        <w:right w:val="none" w:sz="0" w:space="0" w:color="auto"/>
      </w:divBdr>
    </w:div>
    <w:div w:id="214238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21</Pages>
  <Words>4194</Words>
  <Characters>23906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С. Пономарева</dc:creator>
  <cp:keywords/>
  <dc:description/>
  <cp:lastModifiedBy>Анастасия С. Пономарева</cp:lastModifiedBy>
  <cp:revision>129</cp:revision>
  <cp:lastPrinted>2025-04-03T07:49:00Z</cp:lastPrinted>
  <dcterms:created xsi:type="dcterms:W3CDTF">2025-04-03T07:49:00Z</dcterms:created>
  <dcterms:modified xsi:type="dcterms:W3CDTF">2026-07-15T05:46:00Z</dcterms:modified>
</cp:coreProperties>
</file>